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3F9B" w14:textId="24DC2F90" w:rsidR="00973D04" w:rsidRPr="00AB192A" w:rsidRDefault="00AB192A" w:rsidP="00880441">
      <w:pPr>
        <w:pStyle w:val="Puesto"/>
        <w:rPr>
          <w:lang w:val="es-ES"/>
        </w:rPr>
      </w:pPr>
      <w:bookmarkStart w:id="0" w:name="_Hlk191596425"/>
      <w:bookmarkEnd w:id="0"/>
      <w:r w:rsidRPr="00AB192A">
        <w:rPr>
          <w:lang w:val="es-ES"/>
        </w:rPr>
        <w:t>Título en español</w:t>
      </w:r>
      <w:r>
        <w:rPr>
          <w:lang w:val="es-ES"/>
        </w:rPr>
        <w:t xml:space="preserve">: </w:t>
      </w:r>
      <w:r w:rsidR="0052375B">
        <w:rPr>
          <w:lang w:val="es-ES"/>
        </w:rPr>
        <w:t>subtítulo</w:t>
      </w:r>
    </w:p>
    <w:p w14:paraId="3E8AC539" w14:textId="317B6555" w:rsidR="00AB192A" w:rsidRPr="00C14052" w:rsidRDefault="00AB192A" w:rsidP="00552C06">
      <w:pPr>
        <w:pStyle w:val="Articletitle2"/>
        <w:rPr>
          <w:lang w:val="es-419"/>
        </w:rPr>
      </w:pPr>
      <w:r w:rsidRPr="00C14052">
        <w:rPr>
          <w:lang w:val="es-419"/>
        </w:rPr>
        <w:t xml:space="preserve">English </w:t>
      </w:r>
      <w:proofErr w:type="spellStart"/>
      <w:r w:rsidRPr="00C14052">
        <w:rPr>
          <w:lang w:val="es-419"/>
        </w:rPr>
        <w:t>tittle</w:t>
      </w:r>
      <w:proofErr w:type="spellEnd"/>
      <w:r w:rsidR="0052375B" w:rsidRPr="00C14052">
        <w:rPr>
          <w:lang w:val="es-419"/>
        </w:rPr>
        <w:t xml:space="preserve">: </w:t>
      </w:r>
      <w:proofErr w:type="spellStart"/>
      <w:r w:rsidR="0052375B" w:rsidRPr="00C14052">
        <w:rPr>
          <w:lang w:val="es-419"/>
        </w:rPr>
        <w:t>subtitle</w:t>
      </w:r>
      <w:proofErr w:type="spellEnd"/>
      <w:r w:rsidR="0052375B" w:rsidRPr="00C14052">
        <w:rPr>
          <w:lang w:val="es-419"/>
        </w:rPr>
        <w:t xml:space="preserve"> </w:t>
      </w:r>
    </w:p>
    <w:p w14:paraId="75ADD6B3" w14:textId="2501A843" w:rsidR="00AB192A" w:rsidRPr="0088580A" w:rsidRDefault="00AB192A" w:rsidP="00552C06">
      <w:pPr>
        <w:pStyle w:val="Articletitle2"/>
      </w:pPr>
      <w:r>
        <w:t>Título em português</w:t>
      </w:r>
      <w:r w:rsidR="0052375B">
        <w:t xml:space="preserve">: </w:t>
      </w:r>
      <w:r w:rsidR="0052375B" w:rsidRPr="00355076">
        <w:t>subtítulo</w:t>
      </w:r>
    </w:p>
    <w:p w14:paraId="4A44BF07" w14:textId="77777777" w:rsidR="00D65A5A" w:rsidRPr="00216D47" w:rsidRDefault="00D65A5A" w:rsidP="00D65A5A">
      <w:pPr>
        <w:pStyle w:val="AuthorBio"/>
        <w:rPr>
          <w:b/>
          <w:lang w:val="pt-BR"/>
        </w:rPr>
      </w:pPr>
    </w:p>
    <w:p w14:paraId="47144577" w14:textId="77777777" w:rsidR="00722BB0" w:rsidRPr="00874B76" w:rsidRDefault="00722BB0" w:rsidP="00722BB0">
      <w:pPr>
        <w:pStyle w:val="AuthorBio"/>
        <w:rPr>
          <w:b/>
          <w:color w:val="FFA11C"/>
          <w:lang w:val="pt-BR"/>
        </w:rPr>
      </w:pPr>
      <w:r w:rsidRPr="00874B76">
        <w:rPr>
          <w:b/>
          <w:color w:val="FFA11C"/>
          <w:lang w:val="pt-BR"/>
        </w:rPr>
        <w:t xml:space="preserve">Campo </w:t>
      </w:r>
      <w:proofErr w:type="spellStart"/>
      <w:r w:rsidRPr="00874B76">
        <w:rPr>
          <w:b/>
          <w:color w:val="FFA11C"/>
          <w:lang w:val="pt-BR"/>
        </w:rPr>
        <w:t>del</w:t>
      </w:r>
      <w:proofErr w:type="spellEnd"/>
      <w:r w:rsidRPr="00874B76">
        <w:rPr>
          <w:b/>
          <w:color w:val="FFA11C"/>
          <w:lang w:val="pt-BR"/>
        </w:rPr>
        <w:t xml:space="preserve"> autor no </w:t>
      </w:r>
      <w:proofErr w:type="spellStart"/>
      <w:r w:rsidRPr="00874B76">
        <w:rPr>
          <w:b/>
          <w:color w:val="FFA11C"/>
          <w:lang w:val="pt-BR"/>
        </w:rPr>
        <w:t>rellenable</w:t>
      </w:r>
      <w:proofErr w:type="spellEnd"/>
      <w:r w:rsidRPr="00874B76">
        <w:rPr>
          <w:b/>
          <w:color w:val="FFA11C"/>
          <w:lang w:val="pt-BR"/>
        </w:rPr>
        <w:t xml:space="preserve">  </w:t>
      </w:r>
    </w:p>
    <w:p w14:paraId="4A613F58" w14:textId="6FB9C29D" w:rsidR="008016FB" w:rsidRPr="00874B76" w:rsidRDefault="00722BB0" w:rsidP="00722BB0">
      <w:pPr>
        <w:pStyle w:val="AuthorBio"/>
        <w:rPr>
          <w:b/>
          <w:color w:val="FFA11C"/>
          <w:lang w:val="es-ES"/>
        </w:rPr>
      </w:pPr>
      <w:r w:rsidRPr="00874B76">
        <w:rPr>
          <w:b/>
          <w:color w:val="FFA11C"/>
          <w:lang w:val="es-ES"/>
        </w:rPr>
        <w:t xml:space="preserve">Este campo será rellenado por el equipo editorial tras la aceptación  </w:t>
      </w:r>
      <w:r w:rsidR="008C0DE3" w:rsidRPr="00874B76">
        <w:rPr>
          <w:b/>
          <w:color w:val="FFA11C"/>
          <w:lang w:val="es-ES"/>
        </w:rPr>
        <w:t xml:space="preserve">  </w:t>
      </w:r>
    </w:p>
    <w:p w14:paraId="42E69ADE" w14:textId="77777777" w:rsidR="00CA43F7" w:rsidRPr="00722BB0" w:rsidRDefault="00CA43F7" w:rsidP="000E7CA8">
      <w:pPr>
        <w:pStyle w:val="AuthorBio"/>
        <w:jc w:val="both"/>
        <w:rPr>
          <w:lang w:val="es-ES"/>
        </w:rPr>
      </w:pPr>
    </w:p>
    <w:p w14:paraId="61FC10EC" w14:textId="77777777" w:rsidR="00197061" w:rsidRPr="00722BB0" w:rsidRDefault="00197061" w:rsidP="00197061">
      <w:pPr>
        <w:rPr>
          <w:lang w:val="es-ES"/>
        </w:rPr>
      </w:pPr>
    </w:p>
    <w:p w14:paraId="7E86A5B7" w14:textId="6CC19811" w:rsidR="0085411D" w:rsidRPr="00663E07" w:rsidRDefault="004B22F6" w:rsidP="0085411D">
      <w:pPr>
        <w:pStyle w:val="AuthorBio"/>
        <w:rPr>
          <w:lang w:val="pt-BR"/>
        </w:rPr>
      </w:pPr>
      <w:r>
        <w:rPr>
          <w:noProof/>
          <w:lang w:val="es-ES" w:eastAsia="es-ES"/>
        </w:rPr>
        <mc:AlternateContent>
          <mc:Choice Requires="wpg">
            <w:drawing>
              <wp:inline distT="0" distB="0" distL="0" distR="0" wp14:anchorId="0AC0E4A8" wp14:editId="529D68A5">
                <wp:extent cx="5743575" cy="266700"/>
                <wp:effectExtent l="0" t="0" r="28575"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266700"/>
                          <a:chOff x="1487" y="4073"/>
                          <a:chExt cx="9313" cy="420"/>
                        </a:xfrm>
                      </wpg:grpSpPr>
                      <wps:wsp>
                        <wps:cNvPr id="742497148" name="Text Box 3"/>
                        <wps:cNvSpPr txBox="1">
                          <a:spLocks noChangeArrowheads="1"/>
                        </wps:cNvSpPr>
                        <wps:spPr bwMode="auto">
                          <a:xfrm>
                            <a:off x="7620" y="4073"/>
                            <a:ext cx="3180"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14:paraId="3A9B0E33" w14:textId="77777777" w:rsidR="00190D33" w:rsidRPr="00312777" w:rsidRDefault="00190D33" w:rsidP="00D65A5A">
                              <w:pPr>
                                <w:pStyle w:val="DocumentStyle"/>
                              </w:pPr>
                              <w:r>
                                <w:t>original</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0E4A8" id="Group 2" o:spid="_x0000_s1026" style="width:452.25pt;height:21pt;mso-position-horizontal-relative:char;mso-position-vertical-relative:line" coordorigin="1487,4073" coordsize="93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O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">
                <v:shapetype id="_x0000_t202" coordsize="21600,21600" o:spt="202" path="m,l,21600r21600,l21600,xe">
                  <v:stroke joinstyle="miter"/>
                  <v:path gradientshapeok="t" o:connecttype="rect"/>
                </v:shapetype>
                <v:shape id="Text Box 3" o:spid="_x0000_s1027" type="#_x0000_t202" style="position:absolute;left:7620;top:4073;width:318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14:paraId="3A9B0E33" w14:textId="77777777" w:rsidR="00190D33" w:rsidRPr="00312777" w:rsidRDefault="00190D33" w:rsidP="00D65A5A">
                        <w:pPr>
                          <w:pStyle w:val="DocumentStyle"/>
                        </w:pPr>
                        <w:r>
                          <w:t>original</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14:paraId="0E90571F" w14:textId="14214DED" w:rsidR="00520D7D" w:rsidRPr="002B296C" w:rsidRDefault="00216D47" w:rsidP="00571F65">
      <w:pPr>
        <w:pStyle w:val="AbstractTitle"/>
        <w:keepNext w:val="0"/>
        <w:widowControl w:val="0"/>
        <w:rPr>
          <w:lang w:val="es-ES"/>
        </w:rPr>
      </w:pPr>
      <w:r w:rsidRPr="002B296C">
        <w:rPr>
          <w:lang w:val="es-ES"/>
        </w:rPr>
        <w:t>Resumen</w:t>
      </w:r>
    </w:p>
    <w:p w14:paraId="0B20B00C" w14:textId="33E6A7FF" w:rsidR="00922EEA" w:rsidRPr="00A93D35" w:rsidRDefault="00922EEA" w:rsidP="00571F65">
      <w:pPr>
        <w:pStyle w:val="AbstractGreyText"/>
        <w:keepNext w:val="0"/>
        <w:widowControl w:val="0"/>
        <w:rPr>
          <w:b/>
          <w:lang w:val="es-ES"/>
        </w:rPr>
      </w:pPr>
      <w:r w:rsidRPr="00A93D35">
        <w:rPr>
          <w:b/>
          <w:lang w:val="es-ES"/>
        </w:rPr>
        <w:t>Objetivo.</w:t>
      </w:r>
      <w:r w:rsidRPr="00A93D35">
        <w:rPr>
          <w:lang w:val="es-ES"/>
        </w:rPr>
        <w:t xml:space="preserve"> El resumen debe ser escrito en el idioma del documento (portugués, español o inglés), cuerpo 8, con un máximo de 150 palabras, y con tres a cinco palabras clave separadas entre sí con coma e iniciales minúsculas (excepto nombres de pila). El resumen debe incluir el propósito, los objetivos, el método, los resultados y las conclusiones del estudio presentado. El resumen del texto enviado para su evaluación y la información introducida en los metadatos de presentación deben ser iguales, al igual que las palabras clave (que deben introducirse individualmente en el campo correspondiente del sistema en todos los idiomas). Al definir las palabras clave, evite las palabras y frases compuestas, a menos que sean significativas. </w:t>
      </w:r>
      <w:r w:rsidRPr="00A93D35">
        <w:rPr>
          <w:b/>
          <w:lang w:val="es-ES"/>
        </w:rPr>
        <w:t>Método.</w:t>
      </w:r>
      <w:r w:rsidRPr="00A93D35">
        <w:rPr>
          <w:lang w:val="es-ES"/>
        </w:rPr>
        <w:t xml:space="preserve"> Debe introducirse en las tres lenguas. Se puede utilizar la traducción del resumen por inteligencia artificial pidiéndole que actúe como un traductor profesional traduciendo a la lengua deseada. También puede utilizar el sitio web de traducción DeepL </w:t>
      </w:r>
      <w:hyperlink r:id="rId8" w:history="1">
        <w:r w:rsidR="004A6C53" w:rsidRPr="00C3396B">
          <w:rPr>
            <w:rStyle w:val="Hipervnculo"/>
            <w:iCs/>
            <w:lang w:val="es-ES"/>
          </w:rPr>
          <w:t>https://www.deepl.com/pt-PT/translator</w:t>
        </w:r>
      </w:hyperlink>
      <w:r w:rsidRPr="00A93D35">
        <w:rPr>
          <w:lang w:val="es-ES"/>
        </w:rPr>
        <w:t>. Especifique el uso de todas las herramientas en el documento</w:t>
      </w:r>
      <w:r w:rsidR="00A93D35">
        <w:rPr>
          <w:lang w:val="es-ES"/>
        </w:rPr>
        <w:t xml:space="preserve">. </w:t>
      </w:r>
      <w:r w:rsidRPr="00A93D35">
        <w:rPr>
          <w:b/>
          <w:lang w:val="es-ES"/>
        </w:rPr>
        <w:t xml:space="preserve">Resultados. </w:t>
      </w:r>
      <w:r w:rsidR="00A93D35">
        <w:rPr>
          <w:lang w:val="es-ES"/>
        </w:rPr>
        <w:t xml:space="preserve">No usar la traducción automática sin un profesional para todo el texto. </w:t>
      </w:r>
      <w:r w:rsidRPr="00A93D35">
        <w:rPr>
          <w:b/>
          <w:lang w:val="es-ES"/>
        </w:rPr>
        <w:t>Conclusiones.</w:t>
      </w:r>
    </w:p>
    <w:p w14:paraId="5C14E3CC" w14:textId="2E64EC0F" w:rsidR="00065043" w:rsidRDefault="00AC16FD" w:rsidP="00571F65">
      <w:pPr>
        <w:widowControl w:val="0"/>
        <w:rPr>
          <w:lang w:val="es-ES"/>
        </w:rPr>
      </w:pPr>
      <w:proofErr w:type="spellStart"/>
      <w:r w:rsidRPr="004A6C53">
        <w:rPr>
          <w:b/>
          <w:iCs/>
          <w:lang w:val="es-ES"/>
        </w:rPr>
        <w:t>Keywords</w:t>
      </w:r>
      <w:proofErr w:type="spellEnd"/>
      <w:r w:rsidR="0025125B" w:rsidRPr="004A6C53">
        <w:rPr>
          <w:b/>
          <w:iCs/>
          <w:lang w:val="es-ES"/>
        </w:rPr>
        <w:t>:</w:t>
      </w:r>
      <w:r w:rsidR="0025125B" w:rsidRPr="004A6C53">
        <w:rPr>
          <w:lang w:val="es-ES"/>
        </w:rPr>
        <w:t xml:space="preserve"> </w:t>
      </w:r>
      <w:r w:rsidR="00065043" w:rsidRPr="00065043">
        <w:rPr>
          <w:lang w:val="es-ES"/>
        </w:rPr>
        <w:t xml:space="preserve">separadas por </w:t>
      </w:r>
      <w:proofErr w:type="spellStart"/>
      <w:r w:rsidR="00065043" w:rsidRPr="00065043">
        <w:rPr>
          <w:lang w:val="es-ES"/>
        </w:rPr>
        <w:t>comma</w:t>
      </w:r>
      <w:proofErr w:type="spellEnd"/>
      <w:r w:rsidR="00065043" w:rsidRPr="00065043">
        <w:rPr>
          <w:lang w:val="es-ES"/>
        </w:rPr>
        <w:t xml:space="preserve">, sin </w:t>
      </w:r>
      <w:proofErr w:type="spellStart"/>
      <w:r w:rsidR="00065043" w:rsidRPr="00065043">
        <w:rPr>
          <w:lang w:val="es-ES"/>
        </w:rPr>
        <w:t>mayusculas</w:t>
      </w:r>
      <w:proofErr w:type="spellEnd"/>
      <w:r w:rsidR="00065043" w:rsidRPr="00065043">
        <w:rPr>
          <w:lang w:val="es-ES"/>
        </w:rPr>
        <w:t>, finalizadas sin p</w:t>
      </w:r>
      <w:r w:rsidR="00065043">
        <w:rPr>
          <w:lang w:val="es-ES"/>
        </w:rPr>
        <w:t>u</w:t>
      </w:r>
      <w:r w:rsidR="00065043" w:rsidRPr="00065043">
        <w:rPr>
          <w:lang w:val="es-ES"/>
        </w:rPr>
        <w:t>nto</w:t>
      </w:r>
    </w:p>
    <w:p w14:paraId="08AD04E0" w14:textId="77777777" w:rsidR="00B279AB" w:rsidRPr="00065043" w:rsidRDefault="00B279AB" w:rsidP="00571F65">
      <w:pPr>
        <w:widowControl w:val="0"/>
        <w:rPr>
          <w:lang w:val="es-ES"/>
        </w:rPr>
      </w:pPr>
    </w:p>
    <w:p w14:paraId="72978821" w14:textId="662FE280" w:rsidR="000A2255" w:rsidRPr="001216E9" w:rsidRDefault="00216D47" w:rsidP="00571F65">
      <w:pPr>
        <w:pStyle w:val="AbstractTitle"/>
        <w:keepNext w:val="0"/>
        <w:widowControl w:val="0"/>
        <w:rPr>
          <w:lang w:val="es-ES"/>
        </w:rPr>
      </w:pPr>
      <w:r w:rsidRPr="001216E9">
        <w:rPr>
          <w:lang w:val="es-ES"/>
        </w:rPr>
        <w:t>Abstract</w:t>
      </w:r>
    </w:p>
    <w:p w14:paraId="166DC733" w14:textId="3424CE35" w:rsidR="005F3583" w:rsidRPr="005F3583" w:rsidRDefault="005F3583" w:rsidP="00571F65">
      <w:pPr>
        <w:pStyle w:val="AbstractGreyText"/>
        <w:keepNext w:val="0"/>
        <w:widowControl w:val="0"/>
        <w:rPr>
          <w:lang w:val="en-US"/>
        </w:rPr>
      </w:pPr>
      <w:r w:rsidRPr="005F3583">
        <w:rPr>
          <w:b/>
          <w:lang w:val="en-US"/>
        </w:rPr>
        <w:t>Objective.</w:t>
      </w:r>
      <w:r w:rsidRPr="005F3583">
        <w:rPr>
          <w:lang w:val="en-US"/>
        </w:rPr>
        <w:t xml:space="preserve"> The abstract must be written in the language of the document (Portuguese, Spanish or English), body </w:t>
      </w:r>
      <w:r w:rsidR="00BE1E08">
        <w:rPr>
          <w:lang w:val="en-US"/>
        </w:rPr>
        <w:t>8</w:t>
      </w:r>
      <w:r w:rsidRPr="005F3583">
        <w:rPr>
          <w:lang w:val="en-US"/>
        </w:rPr>
        <w:t>, with a maximum of 150 words, and with three to five keywords separated from each other with a comma and lowercase initials (except first names). The abstract should include the purpose, objectives, method, results and conclusions of the study presented. The abstract of the text sent for evaluation and the information entered in the submission metadata must be the same, as must the keywords (which must be entered individually in the corresponding field of the system in all languages). When defining keywords, avoid compound words and phrases, unless they are significant.</w:t>
      </w:r>
      <w:r w:rsidR="00B279AB">
        <w:rPr>
          <w:lang w:val="en-US"/>
        </w:rPr>
        <w:t xml:space="preserve"> </w:t>
      </w:r>
      <w:r w:rsidRPr="00B279AB">
        <w:rPr>
          <w:b/>
          <w:lang w:val="en-US"/>
        </w:rPr>
        <w:t xml:space="preserve">Method. </w:t>
      </w:r>
      <w:r w:rsidRPr="005F3583">
        <w:rPr>
          <w:lang w:val="en-US"/>
        </w:rPr>
        <w:t xml:space="preserve">Must be entered in three languages. Artificial intelligence translation can be used by asking it to act as a professional translator translating into the desired language. You can also use the translation site DeepL </w:t>
      </w:r>
      <w:hyperlink r:id="rId9" w:history="1">
        <w:r w:rsidR="004A6C53" w:rsidRPr="00C3396B">
          <w:rPr>
            <w:rStyle w:val="Hipervnculo"/>
            <w:iCs/>
            <w:lang w:val="en-US"/>
          </w:rPr>
          <w:t>https://www.deepl.com/pt-PT/translator</w:t>
        </w:r>
      </w:hyperlink>
      <w:r w:rsidRPr="005F3583">
        <w:rPr>
          <w:lang w:val="en-US"/>
        </w:rPr>
        <w:t>. Indicate the use of all tools in the docum</w:t>
      </w:r>
      <w:r w:rsidR="00B279AB">
        <w:rPr>
          <w:lang w:val="en-US"/>
        </w:rPr>
        <w:t xml:space="preserve">ent. </w:t>
      </w:r>
      <w:r w:rsidRPr="00B279AB">
        <w:rPr>
          <w:b/>
          <w:lang w:val="en-US"/>
        </w:rPr>
        <w:t>Results.</w:t>
      </w:r>
      <w:r w:rsidRPr="005F3583">
        <w:rPr>
          <w:lang w:val="en-US"/>
        </w:rPr>
        <w:t xml:space="preserve"> Do not use machine translation without a professional for the entire text.</w:t>
      </w:r>
      <w:r w:rsidR="00256ABD">
        <w:rPr>
          <w:lang w:val="en-US"/>
        </w:rPr>
        <w:t xml:space="preserve"> </w:t>
      </w:r>
      <w:r w:rsidRPr="00B279AB">
        <w:rPr>
          <w:b/>
          <w:lang w:val="en-US"/>
        </w:rPr>
        <w:t>Conclusions.</w:t>
      </w:r>
    </w:p>
    <w:p w14:paraId="31F1DC4E" w14:textId="2F35CBA0" w:rsidR="00AC16FD" w:rsidRDefault="007648EE" w:rsidP="00571F65">
      <w:pPr>
        <w:widowControl w:val="0"/>
        <w:rPr>
          <w:lang w:val="en-US"/>
        </w:rPr>
      </w:pPr>
      <w:r w:rsidRPr="004A6C53">
        <w:rPr>
          <w:b/>
          <w:iCs/>
          <w:lang w:val="en-US"/>
        </w:rPr>
        <w:t>Palabras clave</w:t>
      </w:r>
      <w:r w:rsidR="0025125B" w:rsidRPr="004A6C53">
        <w:rPr>
          <w:b/>
          <w:iCs/>
          <w:lang w:val="en-US"/>
        </w:rPr>
        <w:t>:</w:t>
      </w:r>
      <w:r w:rsidR="0025125B" w:rsidRPr="00222733">
        <w:rPr>
          <w:lang w:val="en-US"/>
        </w:rPr>
        <w:t xml:space="preserve"> </w:t>
      </w:r>
      <w:r w:rsidR="00222733">
        <w:rPr>
          <w:lang w:val="en-US"/>
        </w:rPr>
        <w:t>s</w:t>
      </w:r>
      <w:r w:rsidR="00222733" w:rsidRPr="00222733">
        <w:rPr>
          <w:lang w:val="en-US"/>
        </w:rPr>
        <w:t>eparated by comma, without capital letters, ending without a dot</w:t>
      </w:r>
    </w:p>
    <w:p w14:paraId="509F7828" w14:textId="77777777" w:rsidR="00571F65" w:rsidRPr="00222733" w:rsidRDefault="00571F65" w:rsidP="00571F65">
      <w:pPr>
        <w:widowControl w:val="0"/>
        <w:rPr>
          <w:lang w:val="en-US"/>
        </w:rPr>
      </w:pPr>
    </w:p>
    <w:p w14:paraId="7F98075D" w14:textId="77777777" w:rsidR="00AC16FD" w:rsidRPr="0088580A" w:rsidRDefault="00CA10E0" w:rsidP="00571F65">
      <w:pPr>
        <w:pStyle w:val="AbstractTitle"/>
        <w:keepNext w:val="0"/>
        <w:widowControl w:val="0"/>
        <w:rPr>
          <w:lang w:val="pt-BR"/>
        </w:rPr>
      </w:pPr>
      <w:r w:rsidRPr="0088580A">
        <w:rPr>
          <w:lang w:val="pt-BR"/>
        </w:rPr>
        <w:t>Resumo</w:t>
      </w:r>
    </w:p>
    <w:p w14:paraId="210496FE" w14:textId="485D58D9" w:rsidR="00322070" w:rsidRPr="00322070" w:rsidRDefault="004A6C53" w:rsidP="00571F65">
      <w:pPr>
        <w:pStyle w:val="AbstractGreyText"/>
        <w:keepNext w:val="0"/>
        <w:widowControl w:val="0"/>
        <w:rPr>
          <w:lang w:val="pt-BR"/>
        </w:rPr>
      </w:pPr>
      <w:r w:rsidRPr="00322070">
        <w:rPr>
          <w:b/>
          <w:lang w:val="pt-BR"/>
        </w:rPr>
        <w:t>Objetivo</w:t>
      </w:r>
      <w:r w:rsidRPr="00322070">
        <w:rPr>
          <w:lang w:val="pt-BR"/>
        </w:rPr>
        <w:t>. O resumo deve ser redigido no idioma do documento (espanhol</w:t>
      </w:r>
      <w:r w:rsidR="00B046F5">
        <w:rPr>
          <w:lang w:val="pt-BR"/>
        </w:rPr>
        <w:t>,</w:t>
      </w:r>
      <w:r w:rsidRPr="00322070">
        <w:rPr>
          <w:lang w:val="pt-BR"/>
        </w:rPr>
        <w:t xml:space="preserve"> inglês</w:t>
      </w:r>
      <w:r w:rsidR="00B046F5">
        <w:rPr>
          <w:lang w:val="pt-BR"/>
        </w:rPr>
        <w:t xml:space="preserve"> ou português</w:t>
      </w:r>
      <w:r w:rsidRPr="00322070">
        <w:rPr>
          <w:lang w:val="pt-BR"/>
        </w:rPr>
        <w:t>), corpo 8, com no máximo 150 palavras, e com três a cinco palavras-chave separadas entre si com vírgula e iniciais minúsculas (exceto nomes próprios). Para a elaboração do resumo, deve-se contemplar o propósito, objetivos, método, resultados e conclusões decorrentes do estudo apresentado.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e frases, salvo quando significativas.</w:t>
      </w:r>
      <w:r w:rsidR="00322070">
        <w:rPr>
          <w:lang w:val="pt-BR"/>
        </w:rPr>
        <w:t xml:space="preserve"> </w:t>
      </w:r>
      <w:r w:rsidRPr="00322070">
        <w:rPr>
          <w:b/>
          <w:lang w:val="pt-BR"/>
        </w:rPr>
        <w:t>Método</w:t>
      </w:r>
      <w:r w:rsidRPr="00322070">
        <w:rPr>
          <w:lang w:val="pt-BR"/>
        </w:rPr>
        <w:t>. Deve ser inserido em tres idiomas. Pode ser usado a tradução por meior de inteligência artificial pedindo para que atue como um tradutor profissional traduzindo para o idioma desejado. Também pode ser usado o site de tradução DeepL https://www.deepl.com/pt-PT/translator. Informe o uso do de tod</w:t>
      </w:r>
      <w:r w:rsidR="00322070">
        <w:rPr>
          <w:lang w:val="pt-BR"/>
        </w:rPr>
        <w:t xml:space="preserve">as as ferramentas no documento. </w:t>
      </w:r>
      <w:r w:rsidRPr="00322070">
        <w:rPr>
          <w:b/>
          <w:lang w:val="pt-BR"/>
        </w:rPr>
        <w:t>Resultados</w:t>
      </w:r>
      <w:r w:rsidRPr="00322070">
        <w:rPr>
          <w:lang w:val="pt-BR"/>
        </w:rPr>
        <w:t>.</w:t>
      </w:r>
      <w:r w:rsidR="001879B8">
        <w:rPr>
          <w:lang w:val="pt-BR"/>
        </w:rPr>
        <w:t xml:space="preserve"> Não usar tradução automática para todo o texto sem a revisão de um professional. </w:t>
      </w:r>
      <w:r w:rsidRPr="00322070">
        <w:rPr>
          <w:b/>
          <w:lang w:val="pt-BR"/>
        </w:rPr>
        <w:t>Conclusiones</w:t>
      </w:r>
      <w:r w:rsidRPr="00322070">
        <w:rPr>
          <w:lang w:val="pt-BR"/>
        </w:rPr>
        <w:t>.</w:t>
      </w:r>
    </w:p>
    <w:p w14:paraId="026BDFFD" w14:textId="48214293" w:rsidR="00AC16FD" w:rsidRPr="0088580A" w:rsidRDefault="00AC16FD" w:rsidP="00571F65">
      <w:pPr>
        <w:widowControl w:val="0"/>
        <w:rPr>
          <w:lang w:val="pt-BR"/>
        </w:rPr>
      </w:pPr>
      <w:r w:rsidRPr="00322070">
        <w:rPr>
          <w:b/>
          <w:iCs/>
          <w:lang w:val="pt-BR"/>
        </w:rPr>
        <w:lastRenderedPageBreak/>
        <w:t>Palavras-chave</w:t>
      </w:r>
      <w:r w:rsidR="0025125B" w:rsidRPr="00322070">
        <w:rPr>
          <w:iCs/>
          <w:lang w:val="pt-BR"/>
        </w:rPr>
        <w:t>:</w:t>
      </w:r>
      <w:r w:rsidR="0025125B">
        <w:rPr>
          <w:lang w:val="pt-BR"/>
        </w:rPr>
        <w:t xml:space="preserve"> </w:t>
      </w:r>
      <w:r w:rsidR="008332B8">
        <w:rPr>
          <w:lang w:val="pt-BR"/>
        </w:rPr>
        <w:t>se</w:t>
      </w:r>
      <w:r w:rsidR="00065043">
        <w:rPr>
          <w:lang w:val="pt-BR"/>
        </w:rPr>
        <w:t>paradas por virgula,</w:t>
      </w:r>
      <w:r w:rsidR="008332B8">
        <w:rPr>
          <w:lang w:val="pt-BR"/>
        </w:rPr>
        <w:t xml:space="preserve"> sem </w:t>
      </w:r>
      <w:proofErr w:type="spellStart"/>
      <w:r w:rsidR="008332B8">
        <w:rPr>
          <w:lang w:val="pt-BR"/>
        </w:rPr>
        <w:t>ma</w:t>
      </w:r>
      <w:r w:rsidR="00065043">
        <w:rPr>
          <w:lang w:val="pt-BR"/>
        </w:rPr>
        <w:t>íus</w:t>
      </w:r>
      <w:r w:rsidR="008332B8">
        <w:rPr>
          <w:lang w:val="pt-BR"/>
        </w:rPr>
        <w:t>culas</w:t>
      </w:r>
      <w:proofErr w:type="spellEnd"/>
      <w:r w:rsidR="008332B8">
        <w:rPr>
          <w:lang w:val="pt-BR"/>
        </w:rPr>
        <w:t>, finalizadas sem ponto</w:t>
      </w:r>
    </w:p>
    <w:p w14:paraId="7F7C98E4" w14:textId="16FDDE4E" w:rsidR="007C68DA" w:rsidRPr="0088580A" w:rsidRDefault="004B22F6" w:rsidP="00571F65">
      <w:pPr>
        <w:widowControl w:val="0"/>
        <w:rPr>
          <w:lang w:val="pt-BR" w:bidi="en-US"/>
        </w:rPr>
      </w:pPr>
      <w:r>
        <w:rPr>
          <w:noProof/>
          <w:lang w:val="es-ES" w:eastAsia="es-ES"/>
        </w:rPr>
        <mc:AlternateContent>
          <mc:Choice Requires="wps">
            <w:drawing>
              <wp:anchor distT="0" distB="0" distL="114300" distR="114300" simplePos="0" relativeHeight="251653632" behindDoc="0" locked="0" layoutInCell="1" allowOverlap="1" wp14:anchorId="2510B4F5" wp14:editId="0A628DF0">
                <wp:simplePos x="0" y="0"/>
                <wp:positionH relativeFrom="column">
                  <wp:align>center</wp:align>
                </wp:positionH>
                <wp:positionV relativeFrom="paragraph">
                  <wp:posOffset>79375</wp:posOffset>
                </wp:positionV>
                <wp:extent cx="5688330" cy="12065"/>
                <wp:effectExtent l="19050" t="19050" r="26670" b="26035"/>
                <wp:wrapNone/>
                <wp:docPr id="10338441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8330" cy="12065"/>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DB224D" id="AutoShape 8" o:spid="_x0000_s1026" type="#_x0000_t32" style="position:absolute;margin-left:0;margin-top:6.25pt;width:447.9pt;height:.95pt;flip:y;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" strokecolor="#ffa11c" strokeweight="3pt">
                <v:shadow color="#974706" opacity=".5" offset="1pt"/>
              </v:shape>
            </w:pict>
          </mc:Fallback>
        </mc:AlternateContent>
      </w:r>
    </w:p>
    <w:p w14:paraId="6A025492" w14:textId="2FD0FC0B" w:rsidR="0004501B" w:rsidRPr="00CA10E0" w:rsidRDefault="00233F1D" w:rsidP="00571F65">
      <w:pPr>
        <w:pStyle w:val="Ttulo1"/>
        <w:keepNext w:val="0"/>
        <w:widowControl w:val="0"/>
        <w:ind w:left="426"/>
        <w:jc w:val="left"/>
      </w:pPr>
      <w:r>
        <w:t>Introdució</w:t>
      </w:r>
      <w:r w:rsidR="0004501B" w:rsidRPr="00CA10E0">
        <w:t>n</w:t>
      </w:r>
    </w:p>
    <w:p w14:paraId="3FEF7B8E" w14:textId="77777777" w:rsidR="001879B8" w:rsidRPr="001879B8" w:rsidRDefault="001879B8" w:rsidP="00571F65">
      <w:pPr>
        <w:widowControl w:val="0"/>
      </w:pPr>
      <w:r w:rsidRPr="001879B8">
        <w:t xml:space="preserve">Este modelo de artículo sigue los indicadores de </w:t>
      </w:r>
      <w:proofErr w:type="gramStart"/>
      <w:r w:rsidRPr="001879B8">
        <w:t>calidad internacionales y nacionales</w:t>
      </w:r>
      <w:proofErr w:type="gramEnd"/>
      <w:r w:rsidRPr="001879B8">
        <w:t xml:space="preserve"> (COPE, APA, ORCID, CROSSREF, DOAJ, CASRAI y SciELO). También se han elegido algunos formatos para que las personas con ceguera y/o baja visión que utilizan software de lectura puedan disfrutar de la fluidez del artículo, haciendo posible que todos puedan leer el texto. </w:t>
      </w:r>
    </w:p>
    <w:p w14:paraId="4E854F65" w14:textId="6163CC27" w:rsidR="0004501B" w:rsidRDefault="001879B8" w:rsidP="00571F65">
      <w:pPr>
        <w:widowControl w:val="0"/>
        <w:rPr>
          <w:lang w:val="es-ES"/>
        </w:rPr>
      </w:pPr>
      <w:r w:rsidRPr="001879B8">
        <w:rPr>
          <w:lang w:val="es-ES"/>
        </w:rPr>
        <w:t>Redacta el artículo teniendo en cuenta las prácticas lingüísticas habituales en los textos académicos en los que se ha escrito el trabajo. Recuerda citar y referenciar todas las fuentes utilizadas para construir el texto, evitando el plagio.</w:t>
      </w:r>
    </w:p>
    <w:p w14:paraId="4C9BDEA4" w14:textId="77777777" w:rsidR="001879B8" w:rsidRPr="001879B8" w:rsidRDefault="001879B8" w:rsidP="00571F65">
      <w:pPr>
        <w:widowControl w:val="0"/>
        <w:rPr>
          <w:lang w:val="es-ES"/>
        </w:rPr>
      </w:pPr>
    </w:p>
    <w:p w14:paraId="6B43A5DD" w14:textId="02ADA817" w:rsidR="0004501B" w:rsidRPr="008A715F" w:rsidRDefault="001F2F38" w:rsidP="008A715F">
      <w:pPr>
        <w:pStyle w:val="Ttulo1"/>
      </w:pPr>
      <w:r w:rsidRPr="008A715F">
        <w:t>Formato del texto</w:t>
      </w:r>
    </w:p>
    <w:p w14:paraId="5BE58EAC" w14:textId="77777777" w:rsidR="001F2F38" w:rsidRPr="00C14052" w:rsidRDefault="001F2F38" w:rsidP="005E4194">
      <w:pPr>
        <w:rPr>
          <w:lang w:val="es-419"/>
        </w:rPr>
      </w:pPr>
      <w:r w:rsidRPr="00F91B92">
        <w:rPr>
          <w:lang w:val="es-ES"/>
        </w:rPr>
        <w:t xml:space="preserve">El artículo debe utilizar el formato </w:t>
      </w:r>
      <w:r w:rsidRPr="00F91B92">
        <w:rPr>
          <w:rStyle w:val="Textoennegrita"/>
          <w:szCs w:val="18"/>
          <w:lang w:val="es-ES"/>
        </w:rPr>
        <w:t>A4</w:t>
      </w:r>
      <w:r w:rsidRPr="00F91B92">
        <w:rPr>
          <w:lang w:val="es-ES"/>
        </w:rPr>
        <w:t xml:space="preserve">, en </w:t>
      </w:r>
      <w:r w:rsidRPr="00F91B92">
        <w:rPr>
          <w:rStyle w:val="Textoennegrita"/>
          <w:szCs w:val="18"/>
          <w:lang w:val="es-ES"/>
        </w:rPr>
        <w:t>columna única</w:t>
      </w:r>
      <w:r w:rsidRPr="00F91B92">
        <w:rPr>
          <w:lang w:val="es-ES"/>
        </w:rPr>
        <w:t xml:space="preserve">, con un </w:t>
      </w:r>
      <w:r w:rsidRPr="00F91B92">
        <w:rPr>
          <w:rStyle w:val="Textoennegrita"/>
          <w:szCs w:val="18"/>
          <w:lang w:val="es-ES"/>
        </w:rPr>
        <w:t>máximo de 10.000 palabras</w:t>
      </w:r>
      <w:r w:rsidRPr="00F91B92">
        <w:rPr>
          <w:lang w:val="es-ES"/>
        </w:rPr>
        <w:t xml:space="preserve">, incluyendo figuras, tablas y referencias. </w:t>
      </w:r>
      <w:r w:rsidRPr="00C14052">
        <w:rPr>
          <w:lang w:val="es-419"/>
        </w:rPr>
        <w:t xml:space="preserve">No se debe modificar la paginación ni el pie de página del archivo. </w:t>
      </w:r>
      <w:r w:rsidRPr="00074FA0">
        <w:rPr>
          <w:lang w:val="es-419"/>
        </w:rPr>
        <w:t xml:space="preserve">Las palabras extranjeras deben estar en </w:t>
      </w:r>
      <w:r w:rsidRPr="00074FA0">
        <w:rPr>
          <w:rStyle w:val="Textoennegrita"/>
          <w:szCs w:val="18"/>
          <w:lang w:val="es-ES"/>
        </w:rPr>
        <w:t>itálico</w:t>
      </w:r>
      <w:r w:rsidRPr="00074FA0">
        <w:rPr>
          <w:lang w:val="es-419"/>
        </w:rPr>
        <w:t>.</w:t>
      </w:r>
    </w:p>
    <w:p w14:paraId="4A74B779" w14:textId="08533233" w:rsidR="001F2F38" w:rsidRPr="00F91B92" w:rsidRDefault="001F2F38" w:rsidP="005E4194">
      <w:pPr>
        <w:rPr>
          <w:lang w:val="es-ES"/>
        </w:rPr>
      </w:pPr>
      <w:r w:rsidRPr="00F91B92">
        <w:rPr>
          <w:lang w:val="es-ES"/>
        </w:rPr>
        <w:t xml:space="preserve">El </w:t>
      </w:r>
      <w:r w:rsidRPr="00F91B92">
        <w:rPr>
          <w:rStyle w:val="Textoennegrita"/>
          <w:szCs w:val="18"/>
          <w:lang w:val="es-ES"/>
        </w:rPr>
        <w:t>título del artículo</w:t>
      </w:r>
      <w:r w:rsidRPr="00F91B92">
        <w:rPr>
          <w:lang w:val="es-ES"/>
        </w:rPr>
        <w:t xml:space="preserve"> debe ser </w:t>
      </w:r>
      <w:r w:rsidRPr="00F91B92">
        <w:rPr>
          <w:rStyle w:val="Textoennegrita"/>
          <w:szCs w:val="18"/>
          <w:lang w:val="es-ES"/>
        </w:rPr>
        <w:t>conciso</w:t>
      </w:r>
      <w:r w:rsidRPr="00F91B92">
        <w:rPr>
          <w:lang w:val="es-ES"/>
        </w:rPr>
        <w:t xml:space="preserve">, evitando el exceso de palabras. En </w:t>
      </w:r>
      <w:r w:rsidR="00110359" w:rsidRPr="00F91B92">
        <w:rPr>
          <w:rStyle w:val="Textoennegrita"/>
          <w:szCs w:val="18"/>
          <w:lang w:val="es-ES"/>
        </w:rPr>
        <w:t>español</w:t>
      </w:r>
      <w:r w:rsidRPr="00F91B92">
        <w:rPr>
          <w:lang w:val="es-ES"/>
        </w:rPr>
        <w:t xml:space="preserve">, se debe usar la </w:t>
      </w:r>
      <w:r w:rsidRPr="00F91B92">
        <w:rPr>
          <w:rStyle w:val="Textoennegrita"/>
          <w:szCs w:val="18"/>
          <w:lang w:val="es-ES"/>
        </w:rPr>
        <w:t>fuente Arial, tamaño 16, color negro y en negrita</w:t>
      </w:r>
      <w:r w:rsidRPr="00F91B92">
        <w:rPr>
          <w:lang w:val="es-ES"/>
        </w:rPr>
        <w:t xml:space="preserve">. </w:t>
      </w:r>
      <w:r w:rsidRPr="00C14052">
        <w:rPr>
          <w:lang w:val="es-419"/>
        </w:rPr>
        <w:t xml:space="preserve">El título y el subtítulo (si lo hubiera) deben estar separados por dos puntos (:). </w:t>
      </w:r>
      <w:r w:rsidRPr="00F91B92">
        <w:rPr>
          <w:lang w:val="es-ES"/>
        </w:rPr>
        <w:t xml:space="preserve">Para el </w:t>
      </w:r>
      <w:r w:rsidRPr="00F91B92">
        <w:rPr>
          <w:rStyle w:val="Textoennegrita"/>
          <w:szCs w:val="18"/>
          <w:lang w:val="es-ES"/>
        </w:rPr>
        <w:t>título en inglés</w:t>
      </w:r>
      <w:r w:rsidR="00110359" w:rsidRPr="00F91B92">
        <w:rPr>
          <w:rStyle w:val="Textoennegrita"/>
          <w:szCs w:val="18"/>
          <w:lang w:val="es-ES"/>
        </w:rPr>
        <w:t xml:space="preserve"> y portugués</w:t>
      </w:r>
      <w:r w:rsidRPr="00F91B92">
        <w:rPr>
          <w:lang w:val="es-ES"/>
        </w:rPr>
        <w:t xml:space="preserve">, usar la </w:t>
      </w:r>
      <w:r w:rsidR="00110359" w:rsidRPr="00F91B92">
        <w:rPr>
          <w:rStyle w:val="Textoennegrita"/>
          <w:szCs w:val="18"/>
          <w:lang w:val="es-ES"/>
        </w:rPr>
        <w:t>fuente Arial, tamaño 11</w:t>
      </w:r>
      <w:r w:rsidRPr="00F91B92">
        <w:rPr>
          <w:rStyle w:val="Textoennegrita"/>
          <w:szCs w:val="18"/>
          <w:lang w:val="es-ES"/>
        </w:rPr>
        <w:t xml:space="preserve"> en </w:t>
      </w:r>
      <w:r w:rsidR="00780164" w:rsidRPr="00F91B92">
        <w:rPr>
          <w:rStyle w:val="Textoennegrita"/>
          <w:szCs w:val="18"/>
          <w:lang w:val="es-ES"/>
        </w:rPr>
        <w:t>negrita</w:t>
      </w:r>
      <w:r w:rsidRPr="00F91B92">
        <w:rPr>
          <w:lang w:val="es-ES"/>
        </w:rPr>
        <w:t>.</w:t>
      </w:r>
      <w:r w:rsidR="001216E9">
        <w:rPr>
          <w:lang w:val="es-ES"/>
        </w:rPr>
        <w:t xml:space="preserve"> El título principal debe ser en el idioma del texto completo. O sea, si el texto es en </w:t>
      </w:r>
      <w:proofErr w:type="spellStart"/>
      <w:r w:rsidR="001216E9">
        <w:rPr>
          <w:lang w:val="es-ES"/>
        </w:rPr>
        <w:t>inglês</w:t>
      </w:r>
      <w:proofErr w:type="spellEnd"/>
      <w:r w:rsidR="001216E9">
        <w:rPr>
          <w:lang w:val="es-ES"/>
        </w:rPr>
        <w:t xml:space="preserve">, el título (fuente 16) será </w:t>
      </w:r>
      <w:r w:rsidR="009C3010">
        <w:rPr>
          <w:lang w:val="es-ES"/>
        </w:rPr>
        <w:t xml:space="preserve">en ese idioma. </w:t>
      </w:r>
    </w:p>
    <w:p w14:paraId="7AAF88ED" w14:textId="5B82887C" w:rsidR="001F2F38" w:rsidRPr="00F91B92" w:rsidRDefault="001F2F38" w:rsidP="005E4194">
      <w:pPr>
        <w:rPr>
          <w:lang w:val="es-ES"/>
        </w:rPr>
      </w:pPr>
      <w:r w:rsidRPr="00F91B92">
        <w:rPr>
          <w:lang w:val="es-ES"/>
        </w:rPr>
        <w:t xml:space="preserve">Los títulos de las </w:t>
      </w:r>
      <w:r w:rsidRPr="00F91B92">
        <w:rPr>
          <w:rStyle w:val="Textoennegrita"/>
          <w:szCs w:val="18"/>
          <w:lang w:val="es-ES"/>
        </w:rPr>
        <w:t>secciones y subsecciones</w:t>
      </w:r>
      <w:r w:rsidRPr="00F91B92">
        <w:rPr>
          <w:lang w:val="es-ES"/>
        </w:rPr>
        <w:t xml:space="preserve"> deben utilizar </w:t>
      </w:r>
      <w:r w:rsidRPr="00F91B92">
        <w:rPr>
          <w:rStyle w:val="Textoennegrita"/>
          <w:szCs w:val="18"/>
          <w:lang w:val="es-ES"/>
        </w:rPr>
        <w:t>fuente Arial</w:t>
      </w:r>
      <w:r w:rsidRPr="00F91B92">
        <w:rPr>
          <w:lang w:val="es-ES"/>
        </w:rPr>
        <w:t>. Utilice los estilos adecuados para la estandarización, según la jerarquía de las secciones</w:t>
      </w:r>
      <w:r w:rsidR="00580AB8" w:rsidRPr="00F91B92">
        <w:rPr>
          <w:lang w:val="es-ES"/>
        </w:rPr>
        <w:t xml:space="preserve">, ya estandarizada en el documento </w:t>
      </w:r>
      <w:proofErr w:type="spellStart"/>
      <w:r w:rsidR="00580AB8" w:rsidRPr="00F91B92">
        <w:rPr>
          <w:lang w:val="es-ES"/>
        </w:rPr>
        <w:t>word</w:t>
      </w:r>
      <w:proofErr w:type="spellEnd"/>
      <w:r w:rsidRPr="00F91B92">
        <w:rPr>
          <w:lang w:val="es-ES"/>
        </w:rPr>
        <w:t>:</w:t>
      </w:r>
    </w:p>
    <w:p w14:paraId="3B24E27C" w14:textId="3C8E1514" w:rsidR="001F2F38" w:rsidRPr="006245AE" w:rsidRDefault="001F2F38" w:rsidP="007B5EE4">
      <w:pPr>
        <w:pStyle w:val="OrangeBulletList"/>
        <w:rPr>
          <w:lang w:val="es-ES"/>
        </w:rPr>
      </w:pPr>
      <w:r w:rsidRPr="001216E9">
        <w:rPr>
          <w:rStyle w:val="Ttulo1Car"/>
          <w:rFonts w:eastAsia="Arial"/>
          <w:color w:val="auto"/>
          <w:lang w:val="es-ES"/>
        </w:rPr>
        <w:t>Nivel 1</w:t>
      </w:r>
      <w:r w:rsidR="00137E11" w:rsidRPr="006245AE">
        <w:rPr>
          <w:lang w:val="es-ES"/>
        </w:rPr>
        <w:t xml:space="preserve">: </w:t>
      </w:r>
      <w:r w:rsidRPr="006245AE">
        <w:rPr>
          <w:lang w:val="es-ES"/>
        </w:rPr>
        <w:t xml:space="preserve">utilizar el estilo </w:t>
      </w:r>
      <w:r w:rsidRPr="001216E9">
        <w:rPr>
          <w:rStyle w:val="Textoennegrita"/>
          <w:b w:val="0"/>
          <w:color w:val="auto"/>
          <w:lang w:val="es-ES"/>
        </w:rPr>
        <w:t>Título 1</w:t>
      </w:r>
      <w:r w:rsidRPr="006245AE">
        <w:rPr>
          <w:b/>
          <w:lang w:val="es-ES"/>
        </w:rPr>
        <w:t>.</w:t>
      </w:r>
    </w:p>
    <w:p w14:paraId="11118897" w14:textId="1B9466C4" w:rsidR="001F2F38" w:rsidRPr="006245AE" w:rsidRDefault="001F2F38" w:rsidP="007B5EE4">
      <w:pPr>
        <w:pStyle w:val="OrangeBulletList"/>
        <w:rPr>
          <w:lang w:val="es-ES"/>
        </w:rPr>
      </w:pPr>
      <w:r w:rsidRPr="00415FA6">
        <w:rPr>
          <w:rStyle w:val="Ttulo2Car"/>
          <w:rFonts w:eastAsia="Arial"/>
          <w:color w:val="auto"/>
        </w:rPr>
        <w:t>Nivel 2</w:t>
      </w:r>
      <w:r w:rsidRPr="006245AE">
        <w:rPr>
          <w:lang w:val="es-ES"/>
        </w:rPr>
        <w:t>: utilizar el estilo Título 2.</w:t>
      </w:r>
    </w:p>
    <w:p w14:paraId="68B1BEA7" w14:textId="13215F11" w:rsidR="001F2F38" w:rsidRPr="006245AE" w:rsidRDefault="001F2F38" w:rsidP="007B5EE4">
      <w:pPr>
        <w:pStyle w:val="OrangeBulletList"/>
        <w:rPr>
          <w:lang w:val="es-ES"/>
        </w:rPr>
      </w:pPr>
      <w:r w:rsidRPr="001216E9">
        <w:rPr>
          <w:rStyle w:val="Ttulo3Car"/>
          <w:rFonts w:eastAsia="Arial"/>
          <w:color w:val="auto"/>
          <w:lang w:val="es-ES"/>
        </w:rPr>
        <w:t>Nivel 3:</w:t>
      </w:r>
      <w:r w:rsidR="00415FA6" w:rsidRPr="001216E9">
        <w:rPr>
          <w:rStyle w:val="Ttulo3Car"/>
          <w:rFonts w:eastAsia="Arial"/>
          <w:color w:val="auto"/>
          <w:lang w:val="es-ES"/>
        </w:rPr>
        <w:t xml:space="preserve"> </w:t>
      </w:r>
      <w:r w:rsidRPr="006245AE">
        <w:rPr>
          <w:lang w:val="es-ES"/>
        </w:rPr>
        <w:t xml:space="preserve">utilizar el estilo Título </w:t>
      </w:r>
      <w:r w:rsidR="00C14052" w:rsidRPr="006245AE">
        <w:rPr>
          <w:lang w:val="es-ES"/>
        </w:rPr>
        <w:t>3</w:t>
      </w:r>
      <w:r w:rsidRPr="006245AE">
        <w:rPr>
          <w:sz w:val="24"/>
          <w:szCs w:val="24"/>
          <w:lang w:val="es-ES"/>
        </w:rPr>
        <w:t>.</w:t>
      </w:r>
    </w:p>
    <w:p w14:paraId="05EBF68C" w14:textId="73CC1956" w:rsidR="001F2F38" w:rsidRPr="006245AE" w:rsidRDefault="001F2F38" w:rsidP="007B5EE4">
      <w:pPr>
        <w:pStyle w:val="OrangeBulletList"/>
        <w:rPr>
          <w:lang w:val="es-ES"/>
        </w:rPr>
      </w:pPr>
      <w:r w:rsidRPr="001216E9">
        <w:rPr>
          <w:rStyle w:val="Ttulo4Car"/>
          <w:rFonts w:eastAsia="Arial" w:cs="Arial"/>
          <w:color w:val="auto"/>
          <w:szCs w:val="18"/>
          <w:lang w:val="es-ES"/>
        </w:rPr>
        <w:t>Nivel 4</w:t>
      </w:r>
      <w:proofErr w:type="gramStart"/>
      <w:r w:rsidRPr="001216E9">
        <w:rPr>
          <w:rStyle w:val="Ttulo4Car"/>
          <w:rFonts w:eastAsia="Arial" w:cs="Arial"/>
          <w:color w:val="auto"/>
          <w:szCs w:val="18"/>
          <w:lang w:val="es-ES"/>
        </w:rPr>
        <w:t>:</w:t>
      </w:r>
      <w:r w:rsidR="00415FA6" w:rsidRPr="001216E9">
        <w:rPr>
          <w:rStyle w:val="Ttulo4Car"/>
          <w:rFonts w:eastAsia="Arial" w:cs="Arial"/>
          <w:color w:val="auto"/>
          <w:szCs w:val="18"/>
          <w:lang w:val="es-ES"/>
        </w:rPr>
        <w:t xml:space="preserve"> </w:t>
      </w:r>
      <w:r w:rsidRPr="006245AE">
        <w:rPr>
          <w:lang w:val="es-ES"/>
        </w:rPr>
        <w:t xml:space="preserve"> utilizar</w:t>
      </w:r>
      <w:proofErr w:type="gramEnd"/>
      <w:r w:rsidRPr="006245AE">
        <w:rPr>
          <w:lang w:val="es-ES"/>
        </w:rPr>
        <w:t xml:space="preserve"> el estilo </w:t>
      </w:r>
      <w:r w:rsidRPr="001216E9">
        <w:rPr>
          <w:rStyle w:val="Textoennegrita"/>
          <w:rFonts w:cs="Arial"/>
          <w:b w:val="0"/>
          <w:color w:val="auto"/>
          <w:szCs w:val="18"/>
          <w:lang w:val="es-ES"/>
        </w:rPr>
        <w:t>Título 4</w:t>
      </w:r>
      <w:r w:rsidRPr="006245AE">
        <w:rPr>
          <w:b/>
          <w:lang w:val="es-ES"/>
        </w:rPr>
        <w:t>.</w:t>
      </w:r>
    </w:p>
    <w:p w14:paraId="5915078B" w14:textId="5BC3BD7A" w:rsidR="001F2F38" w:rsidRDefault="001F2F38" w:rsidP="005E4194">
      <w:pPr>
        <w:rPr>
          <w:lang w:val="es-ES"/>
        </w:rPr>
      </w:pPr>
      <w:r w:rsidRPr="00F91B92">
        <w:rPr>
          <w:lang w:val="es-ES"/>
        </w:rPr>
        <w:t xml:space="preserve">El </w:t>
      </w:r>
      <w:r w:rsidRPr="00F91B92">
        <w:rPr>
          <w:rStyle w:val="Textoennegrita"/>
          <w:rFonts w:cs="Arial"/>
          <w:szCs w:val="18"/>
          <w:lang w:val="es-ES"/>
        </w:rPr>
        <w:t>espaciado del cuerpo del texto</w:t>
      </w:r>
      <w:r w:rsidRPr="00F91B92">
        <w:rPr>
          <w:lang w:val="es-ES"/>
        </w:rPr>
        <w:t xml:space="preserve"> debe </w:t>
      </w:r>
      <w:r w:rsidR="00E61F87">
        <w:rPr>
          <w:lang w:val="es-ES"/>
        </w:rPr>
        <w:t>ajustarse al estilo Normal: espaciado de 6 puntos antes, de 0 punto después y un espaciado mínimo de 13 puntos entre líneas</w:t>
      </w:r>
      <w:r w:rsidRPr="00F91B92">
        <w:rPr>
          <w:lang w:val="es-ES"/>
        </w:rPr>
        <w:t xml:space="preserve">, sin espaciado entre párrafos y </w:t>
      </w:r>
      <w:r w:rsidR="00E61F87">
        <w:rPr>
          <w:lang w:val="es-ES"/>
        </w:rPr>
        <w:t>sin</w:t>
      </w:r>
      <w:r w:rsidRPr="00F91B92">
        <w:rPr>
          <w:lang w:val="es-ES"/>
        </w:rPr>
        <w:t xml:space="preserve"> sangría </w:t>
      </w:r>
      <w:r w:rsidRPr="00E61F87">
        <w:rPr>
          <w:rStyle w:val="Textoennegrita"/>
          <w:rFonts w:cs="Arial"/>
          <w:b w:val="0"/>
          <w:bCs w:val="0"/>
          <w:szCs w:val="18"/>
          <w:lang w:val="es-ES"/>
        </w:rPr>
        <w:t>al inicio de cada párrafo</w:t>
      </w:r>
      <w:r w:rsidRPr="00F91B92">
        <w:rPr>
          <w:lang w:val="es-ES"/>
        </w:rPr>
        <w:t xml:space="preserve"> (sangría de primera línea). La fuente del texto debe ser </w:t>
      </w:r>
      <w:r w:rsidRPr="00F91B92">
        <w:rPr>
          <w:rStyle w:val="Textoennegrita"/>
          <w:rFonts w:cs="Arial"/>
          <w:szCs w:val="18"/>
          <w:lang w:val="es-ES"/>
        </w:rPr>
        <w:t xml:space="preserve">Arial, tamaño </w:t>
      </w:r>
      <w:r w:rsidR="00E61F87">
        <w:rPr>
          <w:rStyle w:val="Textoennegrita"/>
          <w:rFonts w:cs="Arial"/>
          <w:szCs w:val="18"/>
          <w:lang w:val="es-ES"/>
        </w:rPr>
        <w:t>9</w:t>
      </w:r>
      <w:r w:rsidRPr="00F91B92">
        <w:rPr>
          <w:lang w:val="es-ES"/>
        </w:rPr>
        <w:t xml:space="preserve">, con alineación </w:t>
      </w:r>
      <w:r w:rsidRPr="00F91B92">
        <w:rPr>
          <w:rStyle w:val="Textoennegrita"/>
          <w:rFonts w:cs="Arial"/>
          <w:szCs w:val="18"/>
          <w:lang w:val="es-ES"/>
        </w:rPr>
        <w:t>justificada</w:t>
      </w:r>
      <w:r w:rsidR="00E61F87">
        <w:rPr>
          <w:rStyle w:val="Textoennegrita"/>
          <w:rFonts w:cs="Arial"/>
          <w:szCs w:val="18"/>
          <w:lang w:val="es-ES"/>
        </w:rPr>
        <w:t xml:space="preserve"> </w:t>
      </w:r>
      <w:r w:rsidR="00E61F87" w:rsidRPr="00E61F87">
        <w:rPr>
          <w:rStyle w:val="Textoennegrita"/>
          <w:rFonts w:cs="Arial"/>
          <w:b w:val="0"/>
          <w:bCs w:val="0"/>
          <w:szCs w:val="18"/>
          <w:lang w:val="es-ES"/>
        </w:rPr>
        <w:t>y color gris (código #404040)</w:t>
      </w:r>
      <w:r w:rsidRPr="00F91B92">
        <w:rPr>
          <w:lang w:val="es-ES"/>
        </w:rPr>
        <w:t xml:space="preserve">. </w:t>
      </w:r>
      <w:r w:rsidR="00E61F87">
        <w:rPr>
          <w:lang w:val="es-ES"/>
        </w:rPr>
        <w:t>Utilice</w:t>
      </w:r>
      <w:r w:rsidRPr="00F91B92">
        <w:rPr>
          <w:lang w:val="es-ES"/>
        </w:rPr>
        <w:t xml:space="preserve"> el estilo </w:t>
      </w:r>
      <w:r w:rsidRPr="00F91B92">
        <w:rPr>
          <w:rStyle w:val="Textoennegrita"/>
          <w:rFonts w:cs="Arial"/>
          <w:szCs w:val="18"/>
          <w:lang w:val="es-ES"/>
        </w:rPr>
        <w:t>Normal</w:t>
      </w:r>
      <w:r w:rsidRPr="00F91B92">
        <w:rPr>
          <w:lang w:val="es-ES"/>
        </w:rPr>
        <w:t xml:space="preserve"> de la galería de estilos para la </w:t>
      </w:r>
      <w:r w:rsidR="00BB7D06" w:rsidRPr="00E61F87">
        <w:rPr>
          <w:lang w:val="es-ES"/>
        </w:rPr>
        <w:t>normalización</w:t>
      </w:r>
      <w:r w:rsidRPr="00F91B92">
        <w:rPr>
          <w:lang w:val="es-ES"/>
        </w:rPr>
        <w:t>.</w:t>
      </w:r>
    </w:p>
    <w:p w14:paraId="01D5DDC2" w14:textId="77777777" w:rsidR="00E61F87" w:rsidRDefault="00E61F87" w:rsidP="005E4194">
      <w:pPr>
        <w:rPr>
          <w:lang w:val="es-ES"/>
        </w:rPr>
      </w:pPr>
    </w:p>
    <w:p w14:paraId="16CF5789" w14:textId="77777777" w:rsidR="001F2F38" w:rsidRPr="008A715F" w:rsidRDefault="001F2F38" w:rsidP="008A715F">
      <w:pPr>
        <w:pStyle w:val="Ttulo2"/>
      </w:pPr>
      <w:r w:rsidRPr="008A715F">
        <w:rPr>
          <w:rStyle w:val="Textoennegrita"/>
          <w:b/>
          <w:bCs/>
        </w:rPr>
        <w:t>Notas al pie de página</w:t>
      </w:r>
    </w:p>
    <w:p w14:paraId="2B5DD5CC" w14:textId="1552EB50" w:rsidR="001F2F38" w:rsidRDefault="001F2F38" w:rsidP="005E4194">
      <w:pPr>
        <w:rPr>
          <w:lang w:val="es-ES"/>
        </w:rPr>
      </w:pPr>
      <w:r w:rsidRPr="00F91B92">
        <w:rPr>
          <w:lang w:val="es-ES"/>
        </w:rPr>
        <w:t xml:space="preserve">Deben </w:t>
      </w:r>
      <w:r w:rsidRPr="00F91B92">
        <w:rPr>
          <w:rStyle w:val="Textoennegrita"/>
          <w:rFonts w:cs="Arial"/>
          <w:szCs w:val="18"/>
          <w:lang w:val="es-ES"/>
        </w:rPr>
        <w:t>evitarse</w:t>
      </w:r>
      <w:r w:rsidRPr="00F91B92">
        <w:rPr>
          <w:lang w:val="es-ES"/>
        </w:rPr>
        <w:t xml:space="preserve"> y utilizarse </w:t>
      </w:r>
      <w:r w:rsidRPr="00F91B92">
        <w:rPr>
          <w:rStyle w:val="Textoennegrita"/>
          <w:rFonts w:cs="Arial"/>
          <w:szCs w:val="18"/>
          <w:lang w:val="es-ES"/>
        </w:rPr>
        <w:t>solo cuando sean estrictamente necesarias</w:t>
      </w:r>
      <w:r w:rsidRPr="00F91B92">
        <w:rPr>
          <w:lang w:val="es-ES"/>
        </w:rPr>
        <w:t xml:space="preserve">, ya que los lectores de pantalla no las interpretan automáticamente. La fuente debe ser </w:t>
      </w:r>
      <w:r w:rsidRPr="00F91B92">
        <w:rPr>
          <w:rStyle w:val="Textoennegrita"/>
          <w:rFonts w:cs="Arial"/>
          <w:szCs w:val="18"/>
          <w:lang w:val="es-ES"/>
        </w:rPr>
        <w:t xml:space="preserve">tamaño </w:t>
      </w:r>
      <w:r w:rsidR="00F45860">
        <w:rPr>
          <w:rStyle w:val="Textoennegrita"/>
          <w:rFonts w:cs="Arial"/>
          <w:szCs w:val="18"/>
          <w:lang w:val="es-ES"/>
        </w:rPr>
        <w:t>8</w:t>
      </w:r>
      <w:r w:rsidRPr="00F91B92">
        <w:rPr>
          <w:rStyle w:val="Textoennegrita"/>
          <w:rFonts w:cs="Arial"/>
          <w:szCs w:val="18"/>
          <w:lang w:val="es-ES"/>
        </w:rPr>
        <w:t>, con espaciado simple y alineación justificada</w:t>
      </w:r>
      <w:r w:rsidRPr="00F91B92">
        <w:rPr>
          <w:lang w:val="es-ES"/>
        </w:rPr>
        <w:t>.</w:t>
      </w:r>
    </w:p>
    <w:p w14:paraId="4D3C09FD" w14:textId="77777777" w:rsidR="008A715F" w:rsidRPr="00F91B92" w:rsidRDefault="008A715F" w:rsidP="005E4194">
      <w:pPr>
        <w:rPr>
          <w:lang w:val="es-ES"/>
        </w:rPr>
      </w:pPr>
    </w:p>
    <w:p w14:paraId="49DFC156" w14:textId="4C0FB9E1" w:rsidR="001F2F38" w:rsidRPr="00B04416" w:rsidRDefault="001F2F38" w:rsidP="00B04416">
      <w:pPr>
        <w:pStyle w:val="Ttulo2"/>
      </w:pPr>
      <w:r w:rsidRPr="00B04416">
        <w:rPr>
          <w:rStyle w:val="Textoennegrita"/>
          <w:b/>
          <w:bCs/>
        </w:rPr>
        <w:t xml:space="preserve">Uso de </w:t>
      </w:r>
      <w:r w:rsidR="00B04416">
        <w:rPr>
          <w:rStyle w:val="Textoennegrita"/>
          <w:b/>
          <w:bCs/>
        </w:rPr>
        <w:t>s</w:t>
      </w:r>
      <w:r w:rsidRPr="00B04416">
        <w:rPr>
          <w:rStyle w:val="Textoennegrita"/>
          <w:b/>
          <w:bCs/>
        </w:rPr>
        <w:t>iglas</w:t>
      </w:r>
    </w:p>
    <w:p w14:paraId="3773496C" w14:textId="77777777" w:rsidR="00D62A8F" w:rsidRDefault="001F2F38" w:rsidP="00D62A8F">
      <w:pPr>
        <w:rPr>
          <w:lang w:val="es-ES"/>
        </w:rPr>
      </w:pPr>
      <w:r w:rsidRPr="00F91B92">
        <w:rPr>
          <w:lang w:val="es-ES"/>
        </w:rPr>
        <w:t xml:space="preserve">Las </w:t>
      </w:r>
      <w:r w:rsidRPr="00F91B92">
        <w:rPr>
          <w:rStyle w:val="Textoennegrita"/>
          <w:rFonts w:cs="Arial"/>
          <w:szCs w:val="18"/>
          <w:lang w:val="es-ES"/>
        </w:rPr>
        <w:t>siglas</w:t>
      </w:r>
      <w:r w:rsidRPr="00F91B92">
        <w:rPr>
          <w:lang w:val="es-ES"/>
        </w:rPr>
        <w:t xml:space="preserve"> deben utilizarse de manera </w:t>
      </w:r>
      <w:r w:rsidRPr="00F91B92">
        <w:rPr>
          <w:rStyle w:val="Textoennegrita"/>
          <w:rFonts w:cs="Arial"/>
          <w:szCs w:val="18"/>
          <w:lang w:val="es-ES"/>
        </w:rPr>
        <w:t>estandarizada</w:t>
      </w:r>
      <w:r w:rsidRPr="00F91B92">
        <w:rPr>
          <w:lang w:val="es-ES"/>
        </w:rPr>
        <w:t xml:space="preserve">, restringiéndose solo a aquellas de uso convencional o ampliamente aceptadas. La </w:t>
      </w:r>
      <w:r w:rsidRPr="00F91B92">
        <w:rPr>
          <w:rStyle w:val="Textoennegrita"/>
          <w:rFonts w:cs="Arial"/>
          <w:szCs w:val="18"/>
          <w:lang w:val="es-ES"/>
        </w:rPr>
        <w:t>primera mención</w:t>
      </w:r>
      <w:r w:rsidRPr="00F91B92">
        <w:rPr>
          <w:lang w:val="es-ES"/>
        </w:rPr>
        <w:t xml:space="preserve"> debe incluir primero el significado completo, seguido de la sigla entre paréntesis. En menciones posteriores, puede usarse solo la sigla.</w:t>
      </w:r>
    </w:p>
    <w:p w14:paraId="2808CBFF" w14:textId="5CD47F16" w:rsidR="001F2F38" w:rsidRDefault="001F2F38" w:rsidP="00D62A8F">
      <w:pPr>
        <w:rPr>
          <w:lang w:val="es-ES"/>
        </w:rPr>
      </w:pPr>
      <w:r w:rsidRPr="009C3010">
        <w:rPr>
          <w:b/>
          <w:bCs/>
          <w:lang w:val="es-ES"/>
        </w:rPr>
        <w:t>Ejemplo:</w:t>
      </w:r>
      <w:r w:rsidRPr="00F91B92">
        <w:rPr>
          <w:lang w:val="es-ES"/>
        </w:rPr>
        <w:t xml:space="preserve"> </w:t>
      </w:r>
      <w:r w:rsidRPr="00F91B92">
        <w:rPr>
          <w:rStyle w:val="nfasis"/>
          <w:rFonts w:cs="Arial"/>
          <w:szCs w:val="18"/>
          <w:lang w:val="es-ES"/>
        </w:rPr>
        <w:t>Instituto Brasileño de Geografía y Estadística (IBGE)</w:t>
      </w:r>
      <w:r w:rsidRPr="00F91B92">
        <w:rPr>
          <w:lang w:val="es-ES"/>
        </w:rPr>
        <w:t>.</w:t>
      </w:r>
    </w:p>
    <w:p w14:paraId="32128DE8" w14:textId="77777777" w:rsidR="008A715F" w:rsidRPr="00F91B92" w:rsidRDefault="008A715F" w:rsidP="005E4194">
      <w:pPr>
        <w:rPr>
          <w:lang w:val="es-ES"/>
        </w:rPr>
      </w:pPr>
    </w:p>
    <w:p w14:paraId="7486C19C" w14:textId="282170A8" w:rsidR="001F2F38" w:rsidRPr="008A715F" w:rsidRDefault="001F2F38" w:rsidP="008A715F">
      <w:pPr>
        <w:pStyle w:val="Ttulo1"/>
      </w:pPr>
      <w:r w:rsidRPr="008A715F">
        <w:rPr>
          <w:rStyle w:val="Textoennegrita"/>
          <w:b/>
          <w:bCs w:val="0"/>
        </w:rPr>
        <w:lastRenderedPageBreak/>
        <w:t xml:space="preserve">Accesibilidad del </w:t>
      </w:r>
      <w:r w:rsidR="005E4194">
        <w:rPr>
          <w:rStyle w:val="Textoennegrita"/>
          <w:b/>
          <w:bCs w:val="0"/>
        </w:rPr>
        <w:t>t</w:t>
      </w:r>
      <w:r w:rsidRPr="008A715F">
        <w:rPr>
          <w:rStyle w:val="Textoennegrita"/>
          <w:b/>
          <w:bCs w:val="0"/>
        </w:rPr>
        <w:t>exto</w:t>
      </w:r>
    </w:p>
    <w:p w14:paraId="70BE84EA" w14:textId="77777777" w:rsidR="001F2F38" w:rsidRPr="00F91B92" w:rsidRDefault="001F2F38" w:rsidP="005E4194">
      <w:pPr>
        <w:rPr>
          <w:lang w:val="es-ES"/>
        </w:rPr>
      </w:pPr>
      <w:r w:rsidRPr="00F91B92">
        <w:rPr>
          <w:lang w:val="es-ES"/>
        </w:rPr>
        <w:t xml:space="preserve">Para garantizar la </w:t>
      </w:r>
      <w:r w:rsidRPr="00F91B92">
        <w:rPr>
          <w:rStyle w:val="Textoennegrita"/>
          <w:rFonts w:cs="Arial"/>
          <w:szCs w:val="18"/>
          <w:lang w:val="es-ES"/>
        </w:rPr>
        <w:t>accesibilidad</w:t>
      </w:r>
      <w:r w:rsidRPr="00F91B92">
        <w:rPr>
          <w:lang w:val="es-ES"/>
        </w:rPr>
        <w:t xml:space="preserve">, no incluya información que sea exclusivamente visual. Además, no se debe depender únicamente del </w:t>
      </w:r>
      <w:r w:rsidRPr="00F91B92">
        <w:rPr>
          <w:rStyle w:val="Textoennegrita"/>
          <w:rFonts w:cs="Arial"/>
          <w:szCs w:val="18"/>
          <w:lang w:val="es-ES"/>
        </w:rPr>
        <w:t>color, tamaño, negrita, itálica o subrayado</w:t>
      </w:r>
      <w:r w:rsidRPr="00F91B92">
        <w:rPr>
          <w:lang w:val="es-ES"/>
        </w:rPr>
        <w:t xml:space="preserve"> para diferenciar información, ya que los lectores de pantalla podrían no interpretarla correctamente.</w:t>
      </w:r>
    </w:p>
    <w:p w14:paraId="5DC666A8" w14:textId="764F9055" w:rsidR="00D62A8F" w:rsidRDefault="001F2F38" w:rsidP="005E4194">
      <w:pPr>
        <w:rPr>
          <w:lang w:val="es-ES"/>
        </w:rPr>
      </w:pPr>
      <w:r w:rsidRPr="00F91B92">
        <w:rPr>
          <w:lang w:val="es-ES"/>
        </w:rPr>
        <w:t>Si estos elementos tienen solo una función estética y no afectan la transmisión de la información, pueden utilizarse.</w:t>
      </w:r>
      <w:r w:rsidR="00197114">
        <w:rPr>
          <w:lang w:val="es-ES"/>
        </w:rPr>
        <w:t xml:space="preserve"> También pueden usar como referencia </w:t>
      </w:r>
      <w:r w:rsidR="001F1A2D">
        <w:rPr>
          <w:lang w:val="es-ES"/>
        </w:rPr>
        <w:t xml:space="preserve">la numeración </w:t>
      </w:r>
      <w:proofErr w:type="spellStart"/>
      <w:r w:rsidR="009449FA">
        <w:rPr>
          <w:lang w:val="es-ES"/>
        </w:rPr>
        <w:t>o</w:t>
      </w:r>
      <w:proofErr w:type="spellEnd"/>
      <w:r w:rsidR="009449FA">
        <w:rPr>
          <w:lang w:val="es-ES"/>
        </w:rPr>
        <w:t xml:space="preserve"> orden </w:t>
      </w:r>
      <w:proofErr w:type="gramStart"/>
      <w:r w:rsidR="009449FA">
        <w:rPr>
          <w:lang w:val="es-ES"/>
        </w:rPr>
        <w:t xml:space="preserve">alfabética </w:t>
      </w:r>
      <w:r w:rsidR="001F1A2D">
        <w:rPr>
          <w:lang w:val="es-ES"/>
        </w:rPr>
        <w:t xml:space="preserve"> a</w:t>
      </w:r>
      <w:proofErr w:type="gramEnd"/>
      <w:r w:rsidR="001F1A2D">
        <w:rPr>
          <w:lang w:val="es-ES"/>
        </w:rPr>
        <w:t>), b), c)…)</w:t>
      </w:r>
    </w:p>
    <w:p w14:paraId="57FDFFF7" w14:textId="5F1C5A70" w:rsidR="001F2F38" w:rsidRPr="009C3010" w:rsidRDefault="001F2F38" w:rsidP="005E4194">
      <w:pPr>
        <w:rPr>
          <w:b/>
          <w:bCs/>
          <w:lang w:val="es-ES"/>
        </w:rPr>
      </w:pPr>
      <w:r w:rsidRPr="00F91B92">
        <w:rPr>
          <w:lang w:val="es-ES"/>
        </w:rPr>
        <w:br/>
      </w:r>
      <w:r w:rsidRPr="009C3010">
        <w:rPr>
          <w:b/>
          <w:bCs/>
          <w:lang w:val="es-ES"/>
        </w:rPr>
        <w:t>Ejemplo:</w:t>
      </w:r>
    </w:p>
    <w:p w14:paraId="4651836B" w14:textId="77777777" w:rsidR="001F2F38" w:rsidRPr="00F91B92" w:rsidRDefault="001F2F38" w:rsidP="005E4194">
      <w:pPr>
        <w:rPr>
          <w:lang w:val="es-ES"/>
        </w:rPr>
      </w:pPr>
      <w:r w:rsidRPr="00F91B92">
        <w:rPr>
          <w:lang w:val="es-ES"/>
        </w:rPr>
        <w:t>A continuación, se identifican las editoriales con cuentas al día (</w:t>
      </w:r>
      <w:r w:rsidRPr="00F91B92">
        <w:rPr>
          <w:rStyle w:val="nfasis"/>
          <w:rFonts w:cs="Arial"/>
          <w:szCs w:val="18"/>
          <w:lang w:val="es-ES"/>
        </w:rPr>
        <w:t>1 y 2</w:t>
      </w:r>
      <w:r w:rsidRPr="00F91B92">
        <w:rPr>
          <w:lang w:val="es-ES"/>
        </w:rPr>
        <w:t xml:space="preserve">), en </w:t>
      </w:r>
      <w:r w:rsidRPr="00F91B92">
        <w:rPr>
          <w:rStyle w:val="Textoennegrita"/>
          <w:rFonts w:cs="Arial"/>
          <w:szCs w:val="18"/>
          <w:lang w:val="es-ES"/>
        </w:rPr>
        <w:t>verde</w:t>
      </w:r>
      <w:r w:rsidRPr="00F91B92">
        <w:rPr>
          <w:lang w:val="es-ES"/>
        </w:rPr>
        <w:t>, y las editoriales con cuentas atrasadas (</w:t>
      </w:r>
      <w:r w:rsidRPr="00F91B92">
        <w:rPr>
          <w:rStyle w:val="nfasis"/>
          <w:rFonts w:cs="Arial"/>
          <w:szCs w:val="18"/>
          <w:lang w:val="es-ES"/>
        </w:rPr>
        <w:t>3 y 4</w:t>
      </w:r>
      <w:r w:rsidRPr="00F91B92">
        <w:rPr>
          <w:lang w:val="es-ES"/>
        </w:rPr>
        <w:t xml:space="preserve">), en </w:t>
      </w:r>
      <w:r w:rsidRPr="00F91B92">
        <w:rPr>
          <w:rStyle w:val="Textoennegrita"/>
          <w:rFonts w:cs="Arial"/>
          <w:szCs w:val="18"/>
          <w:lang w:val="es-ES"/>
        </w:rPr>
        <w:t>rojo</w:t>
      </w:r>
      <w:r w:rsidRPr="00F91B92">
        <w:rPr>
          <w:lang w:val="es-ES"/>
        </w:rPr>
        <w:t>:</w:t>
      </w:r>
    </w:p>
    <w:p w14:paraId="402B6DCC"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1</w:t>
      </w:r>
    </w:p>
    <w:p w14:paraId="5D20015A"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2</w:t>
      </w:r>
    </w:p>
    <w:p w14:paraId="2FE0B628" w14:textId="77777777" w:rsidR="001F2F38" w:rsidRPr="00D62A8F" w:rsidRDefault="001F2F38" w:rsidP="00F81673">
      <w:pPr>
        <w:spacing w:before="120" w:after="0"/>
        <w:ind w:left="709"/>
        <w:jc w:val="left"/>
        <w:rPr>
          <w:rFonts w:cs="Arial"/>
          <w:color w:val="FF0000"/>
          <w:szCs w:val="18"/>
        </w:rPr>
      </w:pPr>
      <w:r w:rsidRPr="00D62A8F">
        <w:rPr>
          <w:rStyle w:val="Textoennegrita"/>
          <w:rFonts w:cs="Arial"/>
          <w:color w:val="FF0000"/>
          <w:szCs w:val="18"/>
        </w:rPr>
        <w:t>Editorial 3</w:t>
      </w:r>
    </w:p>
    <w:p w14:paraId="5AB8FBEA" w14:textId="77777777" w:rsidR="001F2F38" w:rsidRDefault="001F2F38" w:rsidP="00F81673">
      <w:pPr>
        <w:spacing w:before="120" w:after="0"/>
        <w:ind w:left="709"/>
        <w:jc w:val="left"/>
        <w:rPr>
          <w:rStyle w:val="Textoennegrita"/>
          <w:rFonts w:cs="Arial"/>
          <w:color w:val="FF0000"/>
          <w:szCs w:val="18"/>
        </w:rPr>
      </w:pPr>
      <w:r w:rsidRPr="00D62A8F">
        <w:rPr>
          <w:rStyle w:val="Textoennegrita"/>
          <w:rFonts w:cs="Arial"/>
          <w:color w:val="FF0000"/>
          <w:szCs w:val="18"/>
        </w:rPr>
        <w:t>Editorial 4</w:t>
      </w:r>
    </w:p>
    <w:p w14:paraId="766ED334" w14:textId="77777777" w:rsidR="00197114" w:rsidRPr="00D62A8F" w:rsidRDefault="00197114" w:rsidP="00F81673">
      <w:pPr>
        <w:spacing w:before="120" w:after="0"/>
        <w:ind w:left="709"/>
        <w:jc w:val="left"/>
        <w:rPr>
          <w:rFonts w:cs="Arial"/>
          <w:color w:val="FF0000"/>
          <w:szCs w:val="18"/>
        </w:rPr>
      </w:pPr>
    </w:p>
    <w:p w14:paraId="05A5229E" w14:textId="3B2887CC" w:rsidR="001F2F38" w:rsidRPr="00F91B92" w:rsidRDefault="001F2F38" w:rsidP="001F2F38">
      <w:pPr>
        <w:spacing w:after="0"/>
        <w:rPr>
          <w:rFonts w:cs="Arial"/>
          <w:szCs w:val="18"/>
        </w:rPr>
      </w:pPr>
    </w:p>
    <w:p w14:paraId="2B2DBC60" w14:textId="33E62506" w:rsidR="001F2F38" w:rsidRPr="008A715F" w:rsidRDefault="001F2F38" w:rsidP="008A715F">
      <w:pPr>
        <w:pStyle w:val="Ttulo2"/>
      </w:pPr>
      <w:r w:rsidRPr="008A715F">
        <w:rPr>
          <w:rStyle w:val="Textoennegrita"/>
          <w:b/>
          <w:bCs/>
        </w:rPr>
        <w:t xml:space="preserve">Configuración del </w:t>
      </w:r>
      <w:r w:rsidR="00D62A8F">
        <w:rPr>
          <w:rStyle w:val="Textoennegrita"/>
          <w:b/>
          <w:bCs/>
        </w:rPr>
        <w:t>i</w:t>
      </w:r>
      <w:r w:rsidRPr="008A715F">
        <w:rPr>
          <w:rStyle w:val="Textoennegrita"/>
          <w:b/>
          <w:bCs/>
        </w:rPr>
        <w:t xml:space="preserve">dioma del </w:t>
      </w:r>
      <w:r w:rsidR="00D62A8F">
        <w:rPr>
          <w:rStyle w:val="Textoennegrita"/>
          <w:b/>
          <w:bCs/>
        </w:rPr>
        <w:t>d</w:t>
      </w:r>
      <w:r w:rsidRPr="008A715F">
        <w:rPr>
          <w:rStyle w:val="Textoennegrita"/>
          <w:b/>
          <w:bCs/>
        </w:rPr>
        <w:t>ocumento</w:t>
      </w:r>
    </w:p>
    <w:p w14:paraId="14A07277" w14:textId="77777777" w:rsidR="001F2F38" w:rsidRPr="00F91B92" w:rsidRDefault="001F2F38" w:rsidP="005E4194">
      <w:pPr>
        <w:rPr>
          <w:lang w:val="es-ES"/>
        </w:rPr>
      </w:pPr>
      <w:r w:rsidRPr="00F91B92">
        <w:rPr>
          <w:lang w:val="es-ES"/>
        </w:rPr>
        <w:t>Seleccionar el idioma del documento es un paso importante para que los lectores de pantalla lo reconozcan y pronuncien correctamente las palabras.</w:t>
      </w:r>
    </w:p>
    <w:p w14:paraId="6A53EC8F" w14:textId="77777777" w:rsidR="001F2F38" w:rsidRPr="00876F08" w:rsidRDefault="001F2F38" w:rsidP="003A2C31">
      <w:pPr>
        <w:pStyle w:val="OrangeBulletList"/>
        <w:numPr>
          <w:ilvl w:val="0"/>
          <w:numId w:val="14"/>
        </w:numPr>
        <w:rPr>
          <w:lang w:val="es-ES"/>
        </w:rPr>
      </w:pPr>
      <w:proofErr w:type="spellStart"/>
      <w:r w:rsidRPr="003D1862">
        <w:rPr>
          <w:rStyle w:val="Textoennegrita"/>
          <w:b w:val="0"/>
          <w:bCs w:val="0"/>
          <w:lang w:val="es-ES"/>
        </w:rPr>
        <w:t>LibreOffice</w:t>
      </w:r>
      <w:proofErr w:type="spellEnd"/>
      <w:r w:rsidRPr="003D1862">
        <w:rPr>
          <w:lang w:val="es-ES"/>
        </w:rPr>
        <w:t xml:space="preserve">: Haga clic en </w:t>
      </w:r>
      <w:r w:rsidRPr="003D1862">
        <w:rPr>
          <w:rStyle w:val="Textoennegrita"/>
          <w:b w:val="0"/>
          <w:bCs w:val="0"/>
          <w:lang w:val="es-ES"/>
        </w:rPr>
        <w:t>"Herramientas" → "Opciones" → "Configuración de idioma" → "Idiomas"</w:t>
      </w:r>
      <w:r w:rsidRPr="003D1862">
        <w:rPr>
          <w:lang w:val="es-ES"/>
        </w:rPr>
        <w:t xml:space="preserve"> y seleccione el idioma deseado. </w:t>
      </w:r>
      <w:r w:rsidRPr="00876F08">
        <w:rPr>
          <w:lang w:val="es-ES"/>
        </w:rPr>
        <w:t>Haga clic en "Aceptar" para guardar.</w:t>
      </w:r>
    </w:p>
    <w:p w14:paraId="30A72608" w14:textId="77777777" w:rsidR="001F2F38" w:rsidRPr="0067539F" w:rsidRDefault="001F2F38" w:rsidP="003A2C31">
      <w:pPr>
        <w:pStyle w:val="OrangeBulletList"/>
        <w:numPr>
          <w:ilvl w:val="0"/>
          <w:numId w:val="14"/>
        </w:numPr>
        <w:rPr>
          <w:lang w:val="es-ES"/>
        </w:rPr>
      </w:pPr>
      <w:r w:rsidRPr="0067539F">
        <w:rPr>
          <w:rStyle w:val="Textoennegrita"/>
          <w:b w:val="0"/>
          <w:bCs w:val="0"/>
          <w:lang w:val="es-ES"/>
        </w:rPr>
        <w:t>Microsoft Word</w:t>
      </w:r>
      <w:r w:rsidRPr="0067539F">
        <w:rPr>
          <w:lang w:val="es-ES"/>
        </w:rPr>
        <w:t xml:space="preserve">: Haga clic en </w:t>
      </w:r>
      <w:r w:rsidRPr="0067539F">
        <w:rPr>
          <w:rStyle w:val="Textoennegrita"/>
          <w:b w:val="0"/>
          <w:bCs w:val="0"/>
          <w:lang w:val="es-ES"/>
        </w:rPr>
        <w:t>"Archivo" → "Opciones" → "Idioma"</w:t>
      </w:r>
      <w:r w:rsidRPr="0067539F">
        <w:rPr>
          <w:lang w:val="es-ES"/>
        </w:rPr>
        <w:t xml:space="preserve"> y configure el idioma para la revisión de texto y la creación del documento. Haga clic en "Aceptar" para guardar.</w:t>
      </w:r>
    </w:p>
    <w:p w14:paraId="176AD2F5" w14:textId="54DF4F11" w:rsidR="001F2F38" w:rsidRPr="0067539F" w:rsidRDefault="001F2F38" w:rsidP="005E4194">
      <w:pPr>
        <w:pStyle w:val="OrangeBulletList"/>
        <w:numPr>
          <w:ilvl w:val="0"/>
          <w:numId w:val="0"/>
        </w:numPr>
        <w:ind w:left="1440" w:hanging="360"/>
        <w:rPr>
          <w:lang w:val="es-ES"/>
        </w:rPr>
      </w:pPr>
    </w:p>
    <w:p w14:paraId="782BB081" w14:textId="68C105A9" w:rsidR="001F2F38" w:rsidRPr="008A715F" w:rsidRDefault="003A292D" w:rsidP="008A715F">
      <w:pPr>
        <w:pStyle w:val="Ttulo2"/>
      </w:pPr>
      <w:r>
        <w:rPr>
          <w:rStyle w:val="Textoennegrita"/>
          <w:b/>
          <w:bCs/>
        </w:rPr>
        <w:t>T</w:t>
      </w:r>
      <w:r w:rsidR="001F2F38" w:rsidRPr="008A715F">
        <w:rPr>
          <w:rStyle w:val="Textoennegrita"/>
          <w:b/>
          <w:bCs/>
        </w:rPr>
        <w:t>ablas</w:t>
      </w:r>
      <w:r w:rsidRPr="003A292D">
        <w:rPr>
          <w:rStyle w:val="Textoennegrita"/>
          <w:b/>
          <w:bCs/>
        </w:rPr>
        <w:t xml:space="preserve"> </w:t>
      </w:r>
      <w:r>
        <w:rPr>
          <w:rStyle w:val="Textoennegrita"/>
          <w:b/>
          <w:bCs/>
        </w:rPr>
        <w:t>y f</w:t>
      </w:r>
      <w:r w:rsidRPr="008A715F">
        <w:rPr>
          <w:rStyle w:val="Textoennegrita"/>
          <w:b/>
          <w:bCs/>
        </w:rPr>
        <w:t>iguras</w:t>
      </w:r>
    </w:p>
    <w:p w14:paraId="3F1F4B36" w14:textId="77777777" w:rsidR="001F2F38" w:rsidRPr="005E4194" w:rsidRDefault="001F2F38" w:rsidP="005E4194">
      <w:r w:rsidRPr="005E4194">
        <w:t xml:space="preserve">Utilice </w:t>
      </w:r>
      <w:r w:rsidRPr="005E4194">
        <w:rPr>
          <w:rStyle w:val="Textoennegrita"/>
          <w:b w:val="0"/>
          <w:bCs w:val="0"/>
        </w:rPr>
        <w:t>tablas</w:t>
      </w:r>
      <w:r w:rsidRPr="005E4194">
        <w:t xml:space="preserve"> para representar información numérica o textual, y </w:t>
      </w:r>
      <w:r w:rsidRPr="005E4194">
        <w:rPr>
          <w:rStyle w:val="Textoennegrita"/>
          <w:b w:val="0"/>
          <w:bCs w:val="0"/>
        </w:rPr>
        <w:t>figuras</w:t>
      </w:r>
      <w:r w:rsidRPr="005E4194">
        <w:t xml:space="preserve"> para ilustraciones, gráficos, fotografías u otros elementos visuales. No se debe emplear otra nomenclatura distinta a </w:t>
      </w:r>
      <w:r w:rsidRPr="005E4194">
        <w:rPr>
          <w:rStyle w:val="nfasis"/>
          <w:i w:val="0"/>
          <w:iCs w:val="0"/>
        </w:rPr>
        <w:t>tabla</w:t>
      </w:r>
      <w:r w:rsidRPr="005E4194">
        <w:t xml:space="preserve"> y </w:t>
      </w:r>
      <w:r w:rsidRPr="005E4194">
        <w:rPr>
          <w:rStyle w:val="nfasis"/>
          <w:i w:val="0"/>
          <w:iCs w:val="0"/>
        </w:rPr>
        <w:t>figura</w:t>
      </w:r>
      <w:r w:rsidRPr="005E4194">
        <w:t>.</w:t>
      </w:r>
    </w:p>
    <w:p w14:paraId="2E952452" w14:textId="77777777" w:rsidR="001F2F38" w:rsidRPr="005E4194" w:rsidRDefault="001F2F38" w:rsidP="005E4194">
      <w:r w:rsidRPr="005E4194">
        <w:t xml:space="preserve">Las </w:t>
      </w:r>
      <w:r w:rsidRPr="005E4194">
        <w:rPr>
          <w:rStyle w:val="Textoennegrita"/>
          <w:b w:val="0"/>
          <w:bCs w:val="0"/>
        </w:rPr>
        <w:t>tablas y figuras</w:t>
      </w:r>
      <w:r w:rsidRPr="005E4194">
        <w:t xml:space="preserve"> deben insertarse </w:t>
      </w:r>
      <w:r w:rsidRPr="005E4194">
        <w:rPr>
          <w:rStyle w:val="Textoennegrita"/>
          <w:b w:val="0"/>
          <w:bCs w:val="0"/>
        </w:rPr>
        <w:t>dentro del texto</w:t>
      </w:r>
      <w:r w:rsidRPr="005E4194">
        <w:t xml:space="preserve">, alineadas a la izquierda, en la mejor ubicación después del párrafo en que se mencionan por primera vez. Deben numerarse en </w:t>
      </w:r>
      <w:r w:rsidRPr="005E4194">
        <w:rPr>
          <w:rStyle w:val="Textoennegrita"/>
          <w:b w:val="0"/>
          <w:bCs w:val="0"/>
        </w:rPr>
        <w:t>números arábigos</w:t>
      </w:r>
      <w:r w:rsidRPr="005E4194">
        <w:t xml:space="preserve"> según su secuencia en el texto. Si están en un </w:t>
      </w:r>
      <w:r w:rsidRPr="005E4194">
        <w:rPr>
          <w:rStyle w:val="Textoennegrita"/>
          <w:b w:val="0"/>
          <w:bCs w:val="0"/>
        </w:rPr>
        <w:t>apéndice</w:t>
      </w:r>
      <w:r w:rsidRPr="005E4194">
        <w:t>, incluir letras mayúsculas seguidas de números arábigos (</w:t>
      </w:r>
      <w:r w:rsidRPr="005E4194">
        <w:rPr>
          <w:rStyle w:val="nfasis"/>
          <w:i w:val="0"/>
          <w:iCs w:val="0"/>
        </w:rPr>
        <w:t>por ejemplo, Tabla A1</w:t>
      </w:r>
      <w:r w:rsidRPr="005E4194">
        <w:t>).</w:t>
      </w:r>
    </w:p>
    <w:p w14:paraId="2A9F1F21" w14:textId="1FB1B26F" w:rsidR="001F2F38" w:rsidRPr="003D1862" w:rsidRDefault="001F2F38" w:rsidP="003A2C31">
      <w:pPr>
        <w:pStyle w:val="OrangeBulletList"/>
        <w:numPr>
          <w:ilvl w:val="0"/>
          <w:numId w:val="15"/>
        </w:numPr>
        <w:rPr>
          <w:lang w:val="es-ES"/>
        </w:rPr>
      </w:pPr>
      <w:r w:rsidRPr="003D1862">
        <w:rPr>
          <w:rStyle w:val="Textoennegrita"/>
          <w:b w:val="0"/>
          <w:bCs w:val="0"/>
          <w:lang w:val="es-ES"/>
        </w:rPr>
        <w:t>Identificación</w:t>
      </w:r>
      <w:r w:rsidRPr="003D1862">
        <w:rPr>
          <w:lang w:val="es-ES"/>
        </w:rPr>
        <w:t xml:space="preserve">: El título debe colocarse </w:t>
      </w:r>
      <w:r w:rsidRPr="003D1862">
        <w:rPr>
          <w:rStyle w:val="Textoennegrita"/>
          <w:b w:val="0"/>
          <w:bCs w:val="0"/>
          <w:lang w:val="es-ES"/>
        </w:rPr>
        <w:t>encima</w:t>
      </w:r>
      <w:r w:rsidRPr="003D1862">
        <w:rPr>
          <w:lang w:val="es-ES"/>
        </w:rPr>
        <w:t xml:space="preserve"> de la tabla/figura y las notas, si las hubiera, </w:t>
      </w:r>
      <w:r w:rsidRPr="003D1862">
        <w:rPr>
          <w:rStyle w:val="Textoennegrita"/>
          <w:b w:val="0"/>
          <w:bCs w:val="0"/>
          <w:lang w:val="es-ES"/>
        </w:rPr>
        <w:t>debajo</w:t>
      </w:r>
      <w:r w:rsidRPr="003D1862">
        <w:rPr>
          <w:lang w:val="es-ES"/>
        </w:rPr>
        <w:t xml:space="preserve">. Si se extraen de otros documentos, se debe agregar la </w:t>
      </w:r>
      <w:r w:rsidRPr="003D1862">
        <w:rPr>
          <w:rStyle w:val="Textoennegrita"/>
          <w:b w:val="0"/>
          <w:bCs w:val="0"/>
          <w:lang w:val="es-ES"/>
        </w:rPr>
        <w:t>fuente en la sección de notas</w:t>
      </w:r>
      <w:r w:rsidRPr="003D1862">
        <w:rPr>
          <w:lang w:val="es-ES"/>
        </w:rPr>
        <w:t>.</w:t>
      </w:r>
      <w:r w:rsidR="00972A42" w:rsidRPr="003D1862">
        <w:rPr>
          <w:lang w:val="es-ES"/>
        </w:rPr>
        <w:t xml:space="preserve"> Para la nomenclatura, utilice el estilo Leyenda de la galería de estilos para la normalización. Para el título, utilice el estilo Leyenda de la galería de estilos, pero sin negrita y con itálica.</w:t>
      </w:r>
    </w:p>
    <w:p w14:paraId="3579F773" w14:textId="3F79A798" w:rsidR="001F2F38" w:rsidRPr="003D1862" w:rsidRDefault="001F2F38" w:rsidP="003A2C31">
      <w:pPr>
        <w:pStyle w:val="OrangeBulletList"/>
        <w:numPr>
          <w:ilvl w:val="0"/>
          <w:numId w:val="15"/>
        </w:numPr>
        <w:rPr>
          <w:lang w:val="es-ES"/>
        </w:rPr>
      </w:pPr>
      <w:r w:rsidRPr="003D1862">
        <w:rPr>
          <w:lang w:val="es-ES"/>
        </w:rPr>
        <w:t xml:space="preserve">Se debe incluir </w:t>
      </w:r>
      <w:r w:rsidRPr="003D1862">
        <w:rPr>
          <w:rStyle w:val="Textoennegrita"/>
          <w:b w:val="0"/>
          <w:bCs w:val="0"/>
          <w:lang w:val="es-ES"/>
        </w:rPr>
        <w:t>una línea en blanco</w:t>
      </w:r>
      <w:r w:rsidRPr="003D1862">
        <w:rPr>
          <w:lang w:val="es-ES"/>
        </w:rPr>
        <w:t xml:space="preserve"> entre el número (</w:t>
      </w:r>
      <w:r w:rsidRPr="003D1862">
        <w:rPr>
          <w:rStyle w:val="nfasis"/>
          <w:i w:val="0"/>
          <w:iCs w:val="0"/>
          <w:lang w:val="es-ES"/>
        </w:rPr>
        <w:t>Tabla 1</w:t>
      </w:r>
      <w:r w:rsidRPr="003D1862">
        <w:rPr>
          <w:lang w:val="es-ES"/>
        </w:rPr>
        <w:t xml:space="preserve"> o </w:t>
      </w:r>
      <w:r w:rsidRPr="003D1862">
        <w:rPr>
          <w:rStyle w:val="nfasis"/>
          <w:i w:val="0"/>
          <w:iCs w:val="0"/>
          <w:lang w:val="es-ES"/>
        </w:rPr>
        <w:t>Figura 1</w:t>
      </w:r>
      <w:r w:rsidRPr="003D1862">
        <w:rPr>
          <w:lang w:val="es-ES"/>
        </w:rPr>
        <w:t>) y el título.</w:t>
      </w:r>
      <w:r w:rsidR="00972A42" w:rsidRPr="003D1862">
        <w:rPr>
          <w:lang w:val="es-ES"/>
        </w:rPr>
        <w:t xml:space="preserve"> </w:t>
      </w:r>
    </w:p>
    <w:p w14:paraId="2316D50A" w14:textId="77777777" w:rsidR="001F2F38" w:rsidRPr="003D1862" w:rsidRDefault="001F2F38" w:rsidP="003A2C31">
      <w:pPr>
        <w:pStyle w:val="OrangeBulletList"/>
        <w:numPr>
          <w:ilvl w:val="0"/>
          <w:numId w:val="15"/>
        </w:numPr>
        <w:rPr>
          <w:lang w:val="es-ES"/>
        </w:rPr>
      </w:pPr>
      <w:r w:rsidRPr="003D1862">
        <w:rPr>
          <w:lang w:val="es-ES"/>
        </w:rPr>
        <w:t xml:space="preserve">Los </w:t>
      </w:r>
      <w:r w:rsidRPr="003D1862">
        <w:rPr>
          <w:rStyle w:val="Textoennegrita"/>
          <w:b w:val="0"/>
          <w:bCs w:val="0"/>
          <w:lang w:val="es-ES"/>
        </w:rPr>
        <w:t>títulos</w:t>
      </w:r>
      <w:r w:rsidRPr="003D1862">
        <w:rPr>
          <w:lang w:val="es-ES"/>
        </w:rPr>
        <w:t xml:space="preserve"> deben ser </w:t>
      </w:r>
      <w:r w:rsidRPr="003D1862">
        <w:rPr>
          <w:rStyle w:val="Textoennegrita"/>
          <w:b w:val="0"/>
          <w:bCs w:val="0"/>
          <w:lang w:val="es-ES"/>
        </w:rPr>
        <w:t xml:space="preserve">breves y </w:t>
      </w:r>
      <w:proofErr w:type="spellStart"/>
      <w:r w:rsidRPr="003D1862">
        <w:rPr>
          <w:rStyle w:val="Textoennegrita"/>
          <w:b w:val="0"/>
          <w:bCs w:val="0"/>
          <w:lang w:val="es-ES"/>
        </w:rPr>
        <w:t>autoexplicativos</w:t>
      </w:r>
      <w:proofErr w:type="spellEnd"/>
      <w:r w:rsidRPr="003D1862">
        <w:rPr>
          <w:lang w:val="es-ES"/>
        </w:rPr>
        <w:t xml:space="preserve">, con </w:t>
      </w:r>
      <w:r w:rsidRPr="003D1862">
        <w:rPr>
          <w:rStyle w:val="Textoennegrita"/>
          <w:b w:val="0"/>
          <w:bCs w:val="0"/>
          <w:lang w:val="es-ES"/>
        </w:rPr>
        <w:t>iniciales mayúsculas y en itálica</w:t>
      </w:r>
      <w:r w:rsidRPr="003D1862">
        <w:rPr>
          <w:lang w:val="es-ES"/>
        </w:rPr>
        <w:t xml:space="preserve">, colocados debajo de la palabra </w:t>
      </w:r>
      <w:r w:rsidRPr="003D1862">
        <w:rPr>
          <w:rStyle w:val="nfasis"/>
          <w:i w:val="0"/>
          <w:iCs w:val="0"/>
          <w:lang w:val="es-ES"/>
        </w:rPr>
        <w:t>Tabla</w:t>
      </w:r>
      <w:r w:rsidRPr="003D1862">
        <w:rPr>
          <w:lang w:val="es-ES"/>
        </w:rPr>
        <w:t xml:space="preserve"> o </w:t>
      </w:r>
      <w:r w:rsidRPr="003D1862">
        <w:rPr>
          <w:rStyle w:val="nfasis"/>
          <w:i w:val="0"/>
          <w:iCs w:val="0"/>
          <w:lang w:val="es-ES"/>
        </w:rPr>
        <w:t>Figura</w:t>
      </w:r>
      <w:r w:rsidRPr="003D1862">
        <w:rPr>
          <w:lang w:val="es-ES"/>
        </w:rPr>
        <w:t>, siguiendo la plantilla de la revista.</w:t>
      </w:r>
    </w:p>
    <w:p w14:paraId="3DF7A771" w14:textId="77777777" w:rsidR="001F2F38" w:rsidRPr="00874B76" w:rsidRDefault="001F2F38" w:rsidP="003A2C31">
      <w:pPr>
        <w:pStyle w:val="OrangeBulletList"/>
        <w:numPr>
          <w:ilvl w:val="0"/>
          <w:numId w:val="15"/>
        </w:numPr>
        <w:rPr>
          <w:lang w:val="pt-BR"/>
        </w:rPr>
      </w:pPr>
      <w:r w:rsidRPr="00874B76">
        <w:rPr>
          <w:rStyle w:val="Textoennegrita"/>
          <w:b w:val="0"/>
          <w:bCs w:val="0"/>
          <w:lang w:val="pt-BR"/>
        </w:rPr>
        <w:t xml:space="preserve">No utilizar bordes </w:t>
      </w:r>
      <w:proofErr w:type="spellStart"/>
      <w:r w:rsidRPr="00874B76">
        <w:rPr>
          <w:rStyle w:val="Textoennegrita"/>
          <w:b w:val="0"/>
          <w:bCs w:val="0"/>
          <w:lang w:val="pt-BR"/>
        </w:rPr>
        <w:t>verticales</w:t>
      </w:r>
      <w:proofErr w:type="spellEnd"/>
      <w:r w:rsidRPr="00874B76">
        <w:rPr>
          <w:rStyle w:val="Textoennegrita"/>
          <w:b w:val="0"/>
          <w:bCs w:val="0"/>
          <w:lang w:val="pt-BR"/>
        </w:rPr>
        <w:t xml:space="preserve"> </w:t>
      </w:r>
      <w:proofErr w:type="spellStart"/>
      <w:r w:rsidRPr="00874B76">
        <w:rPr>
          <w:rStyle w:val="Textoennegrita"/>
          <w:b w:val="0"/>
          <w:bCs w:val="0"/>
          <w:lang w:val="pt-BR"/>
        </w:rPr>
        <w:t>ni</w:t>
      </w:r>
      <w:proofErr w:type="spellEnd"/>
      <w:r w:rsidRPr="00874B76">
        <w:rPr>
          <w:rStyle w:val="Textoennegrita"/>
          <w:b w:val="0"/>
          <w:bCs w:val="0"/>
          <w:lang w:val="pt-BR"/>
        </w:rPr>
        <w:t xml:space="preserve"> marcos </w:t>
      </w:r>
      <w:proofErr w:type="spellStart"/>
      <w:r w:rsidRPr="00874B76">
        <w:rPr>
          <w:rStyle w:val="Textoennegrita"/>
          <w:b w:val="0"/>
          <w:bCs w:val="0"/>
          <w:lang w:val="pt-BR"/>
        </w:rPr>
        <w:t>alrededor</w:t>
      </w:r>
      <w:proofErr w:type="spellEnd"/>
      <w:r w:rsidRPr="00874B76">
        <w:rPr>
          <w:rStyle w:val="Textoennegrita"/>
          <w:b w:val="0"/>
          <w:bCs w:val="0"/>
          <w:lang w:val="pt-BR"/>
        </w:rPr>
        <w:t xml:space="preserve"> de cada </w:t>
      </w:r>
      <w:proofErr w:type="spellStart"/>
      <w:r w:rsidRPr="00874B76">
        <w:rPr>
          <w:rStyle w:val="Textoennegrita"/>
          <w:b w:val="0"/>
          <w:bCs w:val="0"/>
          <w:lang w:val="pt-BR"/>
        </w:rPr>
        <w:t>celda</w:t>
      </w:r>
      <w:proofErr w:type="spellEnd"/>
      <w:r w:rsidRPr="00874B76">
        <w:rPr>
          <w:rStyle w:val="Textoennegrita"/>
          <w:b w:val="0"/>
          <w:bCs w:val="0"/>
          <w:lang w:val="pt-BR"/>
        </w:rPr>
        <w:t>.</w:t>
      </w:r>
    </w:p>
    <w:p w14:paraId="60DF667A" w14:textId="77777777" w:rsidR="001F2F38" w:rsidRPr="003D1862" w:rsidRDefault="001F2F38" w:rsidP="003A2C31">
      <w:pPr>
        <w:pStyle w:val="OrangeBulletList"/>
        <w:numPr>
          <w:ilvl w:val="0"/>
          <w:numId w:val="15"/>
        </w:numPr>
        <w:rPr>
          <w:rStyle w:val="Textoennegrita"/>
          <w:b w:val="0"/>
          <w:bCs w:val="0"/>
          <w:lang w:val="es-ES"/>
        </w:rPr>
      </w:pPr>
      <w:r w:rsidRPr="003D1862">
        <w:rPr>
          <w:rStyle w:val="Textoennegrita"/>
          <w:b w:val="0"/>
          <w:bCs w:val="0"/>
          <w:lang w:val="es-ES"/>
        </w:rPr>
        <w:t>Las tablas deben ser editables dentro del archivo del artículo.</w:t>
      </w:r>
    </w:p>
    <w:p w14:paraId="427F9737" w14:textId="77777777" w:rsidR="000E6DE6" w:rsidRPr="003D1862" w:rsidRDefault="001F2F38" w:rsidP="003A2C31">
      <w:pPr>
        <w:pStyle w:val="OrangeBulletList"/>
        <w:numPr>
          <w:ilvl w:val="0"/>
          <w:numId w:val="15"/>
        </w:numPr>
        <w:rPr>
          <w:lang w:val="es-ES"/>
        </w:rPr>
      </w:pPr>
      <w:r w:rsidRPr="003D1862">
        <w:rPr>
          <w:rStyle w:val="Textoennegrita"/>
          <w:b w:val="0"/>
          <w:bCs w:val="0"/>
          <w:lang w:val="es-ES"/>
        </w:rPr>
        <w:t>Las figuras deben ser de alta calidad y resolución</w:t>
      </w:r>
      <w:r w:rsidRPr="003D1862">
        <w:rPr>
          <w:lang w:val="es-ES"/>
        </w:rPr>
        <w:t xml:space="preserve"> para garantizar la identificación clara de la información.</w:t>
      </w:r>
    </w:p>
    <w:p w14:paraId="756B3AA5" w14:textId="0E2D2602" w:rsidR="001F2F38" w:rsidRPr="003D1862" w:rsidRDefault="000E6DE6" w:rsidP="003A2C31">
      <w:pPr>
        <w:pStyle w:val="OrangeBulletList"/>
        <w:numPr>
          <w:ilvl w:val="0"/>
          <w:numId w:val="15"/>
        </w:numPr>
        <w:rPr>
          <w:lang w:val="es-ES"/>
        </w:rPr>
      </w:pPr>
      <w:r w:rsidRPr="003D1862">
        <w:rPr>
          <w:lang w:val="es-ES"/>
        </w:rPr>
        <w:lastRenderedPageBreak/>
        <w:t>Las tablas y figuras deben ir acompañadas de notas explicativas y/o descriptivas.</w:t>
      </w:r>
      <w:r w:rsidR="0004393F" w:rsidRPr="003D1862">
        <w:rPr>
          <w:lang w:val="es-ES"/>
        </w:rPr>
        <w:t xml:space="preserve"> El autor también puede indicar la fuente</w:t>
      </w:r>
      <w:r w:rsidR="0004393F" w:rsidRPr="003648CC">
        <w:rPr>
          <w:lang w:val="es-ES"/>
        </w:rPr>
        <w:t>. Para las notas, utilice el estilo Leyenda de la galería de estilos, pero con itálica para la nomenclatura Nota.</w:t>
      </w:r>
    </w:p>
    <w:p w14:paraId="4DED819A" w14:textId="77777777" w:rsidR="00BF6ED8" w:rsidRPr="001216E9" w:rsidRDefault="00BF6ED8" w:rsidP="000E6DE6">
      <w:pPr>
        <w:pStyle w:val="OrangeBulletList"/>
        <w:numPr>
          <w:ilvl w:val="0"/>
          <w:numId w:val="0"/>
        </w:numPr>
        <w:ind w:left="1440"/>
        <w:rPr>
          <w:lang w:val="es-ES"/>
        </w:rPr>
      </w:pPr>
    </w:p>
    <w:p w14:paraId="2DB5D476" w14:textId="4B9C2CAE" w:rsidR="001F2F38" w:rsidRPr="00F91B92" w:rsidRDefault="001F2F38" w:rsidP="008A715F">
      <w:pPr>
        <w:pStyle w:val="Ttulo2"/>
      </w:pPr>
      <w:r w:rsidRPr="00F91B92">
        <w:rPr>
          <w:rStyle w:val="Textoennegrita"/>
          <w:rFonts w:cs="Arial"/>
          <w:b/>
          <w:bCs/>
          <w:sz w:val="18"/>
          <w:szCs w:val="18"/>
        </w:rPr>
        <w:t xml:space="preserve">Accesibilidad de </w:t>
      </w:r>
      <w:r w:rsidR="003A292D">
        <w:rPr>
          <w:rStyle w:val="Textoennegrita"/>
          <w:rFonts w:cs="Arial"/>
          <w:b/>
          <w:bCs/>
          <w:sz w:val="18"/>
          <w:szCs w:val="18"/>
        </w:rPr>
        <w:t>t</w:t>
      </w:r>
      <w:r w:rsidRPr="00F91B92">
        <w:rPr>
          <w:rStyle w:val="Textoennegrita"/>
          <w:rFonts w:cs="Arial"/>
          <w:b/>
          <w:bCs/>
          <w:sz w:val="18"/>
          <w:szCs w:val="18"/>
        </w:rPr>
        <w:t xml:space="preserve">ablas y </w:t>
      </w:r>
      <w:r w:rsidR="003A292D">
        <w:rPr>
          <w:rStyle w:val="Textoennegrita"/>
          <w:rFonts w:cs="Arial"/>
          <w:b/>
          <w:bCs/>
          <w:sz w:val="18"/>
          <w:szCs w:val="18"/>
        </w:rPr>
        <w:t>f</w:t>
      </w:r>
      <w:r w:rsidRPr="00F91B92">
        <w:rPr>
          <w:rStyle w:val="Textoennegrita"/>
          <w:rFonts w:cs="Arial"/>
          <w:b/>
          <w:bCs/>
          <w:sz w:val="18"/>
          <w:szCs w:val="18"/>
        </w:rPr>
        <w:t>iguras</w:t>
      </w:r>
    </w:p>
    <w:p w14:paraId="33A48AE9" w14:textId="587268A2" w:rsidR="001F2F38" w:rsidRPr="00F91B92" w:rsidRDefault="001F2F38" w:rsidP="005E4194">
      <w:pPr>
        <w:rPr>
          <w:lang w:val="es-ES"/>
        </w:rPr>
      </w:pPr>
      <w:r w:rsidRPr="00F91B92">
        <w:rPr>
          <w:lang w:val="es-ES"/>
        </w:rPr>
        <w:t xml:space="preserve">Para garantizar la accesibilidad a </w:t>
      </w:r>
      <w:r w:rsidRPr="00F91B92">
        <w:rPr>
          <w:rStyle w:val="Textoennegrita"/>
          <w:rFonts w:cs="Arial"/>
          <w:szCs w:val="18"/>
          <w:lang w:val="es-ES"/>
        </w:rPr>
        <w:t>personas ciegas o con baja visión</w:t>
      </w:r>
      <w:r w:rsidRPr="00F91B92">
        <w:rPr>
          <w:lang w:val="es-ES"/>
        </w:rPr>
        <w:t xml:space="preserve">, la revista </w:t>
      </w:r>
      <w:proofErr w:type="spellStart"/>
      <w:r w:rsidR="00687828">
        <w:rPr>
          <w:rStyle w:val="nfasis"/>
          <w:rFonts w:cs="Arial"/>
          <w:szCs w:val="18"/>
          <w:lang w:val="es-ES"/>
        </w:rPr>
        <w:t>Biblios</w:t>
      </w:r>
      <w:proofErr w:type="spellEnd"/>
      <w:r w:rsidRPr="00F91B92">
        <w:rPr>
          <w:lang w:val="es-ES"/>
        </w:rPr>
        <w:t xml:space="preserve"> resalta la necesidad de proporcionar contexto para que los lectores de pantalla puedan interpretar correctamente el contenido.</w:t>
      </w:r>
    </w:p>
    <w:p w14:paraId="4270169B" w14:textId="77777777" w:rsidR="00B04416" w:rsidRPr="00B04416" w:rsidRDefault="00B04416" w:rsidP="00B04416">
      <w:pPr>
        <w:pStyle w:val="Ttulo3"/>
        <w:numPr>
          <w:ilvl w:val="0"/>
          <w:numId w:val="0"/>
        </w:numPr>
        <w:ind w:left="720"/>
        <w:rPr>
          <w:rStyle w:val="Textoennegrita"/>
          <w:b/>
          <w:bCs/>
        </w:rPr>
      </w:pPr>
    </w:p>
    <w:p w14:paraId="4A71D087" w14:textId="39BAE666" w:rsidR="001F2F38" w:rsidRPr="00F91B92" w:rsidRDefault="001F2F38" w:rsidP="008A715F">
      <w:pPr>
        <w:pStyle w:val="Ttulo3"/>
      </w:pPr>
      <w:r w:rsidRPr="00F91B92">
        <w:rPr>
          <w:rStyle w:val="Textoennegrita"/>
          <w:rFonts w:cs="Arial"/>
          <w:b/>
          <w:bCs/>
          <w:szCs w:val="18"/>
        </w:rPr>
        <w:t>Para tablas</w:t>
      </w:r>
    </w:p>
    <w:p w14:paraId="50450773" w14:textId="033BA4D1" w:rsidR="00B04416" w:rsidRPr="00874B76" w:rsidRDefault="001F2F38" w:rsidP="003A2C31">
      <w:pPr>
        <w:pStyle w:val="OrangeBulletList"/>
        <w:numPr>
          <w:ilvl w:val="0"/>
          <w:numId w:val="16"/>
        </w:numPr>
        <w:rPr>
          <w:lang w:val="pt-BR"/>
        </w:rPr>
      </w:pPr>
      <w:r w:rsidRPr="00874B76">
        <w:rPr>
          <w:lang w:val="pt-BR"/>
        </w:rPr>
        <w:t xml:space="preserve">Utilizar </w:t>
      </w:r>
      <w:proofErr w:type="spellStart"/>
      <w:r w:rsidRPr="00874B76">
        <w:rPr>
          <w:rStyle w:val="Textoennegrita"/>
          <w:b w:val="0"/>
          <w:bCs w:val="0"/>
          <w:lang w:val="pt-BR"/>
        </w:rPr>
        <w:t>estructuras</w:t>
      </w:r>
      <w:proofErr w:type="spellEnd"/>
      <w:r w:rsidRPr="00874B76">
        <w:rPr>
          <w:rStyle w:val="Textoennegrita"/>
          <w:b w:val="0"/>
          <w:bCs w:val="0"/>
          <w:lang w:val="pt-BR"/>
        </w:rPr>
        <w:t xml:space="preserve"> simples</w:t>
      </w:r>
      <w:r w:rsidRPr="00874B76">
        <w:rPr>
          <w:lang w:val="pt-BR"/>
        </w:rPr>
        <w:t xml:space="preserve">, evitando </w:t>
      </w:r>
      <w:proofErr w:type="spellStart"/>
      <w:r w:rsidRPr="00874B76">
        <w:rPr>
          <w:rStyle w:val="Textoennegrita"/>
          <w:b w:val="0"/>
          <w:bCs w:val="0"/>
          <w:lang w:val="pt-BR"/>
        </w:rPr>
        <w:t>celdas</w:t>
      </w:r>
      <w:proofErr w:type="spellEnd"/>
      <w:r w:rsidRPr="00874B76">
        <w:rPr>
          <w:rStyle w:val="Textoennegrita"/>
          <w:b w:val="0"/>
          <w:bCs w:val="0"/>
          <w:lang w:val="pt-BR"/>
        </w:rPr>
        <w:t xml:space="preserve"> combinadas, divididas o en </w:t>
      </w:r>
      <w:proofErr w:type="spellStart"/>
      <w:r w:rsidRPr="00874B76">
        <w:rPr>
          <w:rStyle w:val="Textoennegrita"/>
          <w:b w:val="0"/>
          <w:bCs w:val="0"/>
          <w:lang w:val="pt-BR"/>
        </w:rPr>
        <w:t>blanco</w:t>
      </w:r>
      <w:proofErr w:type="spellEnd"/>
      <w:r w:rsidRPr="00874B76">
        <w:rPr>
          <w:lang w:val="pt-BR"/>
        </w:rPr>
        <w:t>.</w:t>
      </w:r>
    </w:p>
    <w:p w14:paraId="57A81F7B" w14:textId="77777777" w:rsidR="00B04416" w:rsidRPr="003D1862" w:rsidRDefault="001F2F38" w:rsidP="003A2C31">
      <w:pPr>
        <w:pStyle w:val="OrangeBulletList"/>
        <w:numPr>
          <w:ilvl w:val="0"/>
          <w:numId w:val="16"/>
        </w:numPr>
        <w:rPr>
          <w:lang w:val="es-ES"/>
        </w:rPr>
      </w:pPr>
      <w:r w:rsidRPr="003D1862">
        <w:rPr>
          <w:lang w:val="es-ES"/>
        </w:rPr>
        <w:t xml:space="preserve">Definir </w:t>
      </w:r>
      <w:r w:rsidRPr="003D1862">
        <w:rPr>
          <w:rStyle w:val="Textoennegrita"/>
          <w:b w:val="0"/>
          <w:bCs w:val="0"/>
          <w:lang w:val="es-ES"/>
        </w:rPr>
        <w:t>celdas de encabezado</w:t>
      </w:r>
      <w:r w:rsidRPr="003D1862">
        <w:rPr>
          <w:lang w:val="es-ES"/>
        </w:rPr>
        <w:t xml:space="preserve"> en la tabla, para que el lector de pantalla pueda informar correctamente cada columna y fila.</w:t>
      </w:r>
    </w:p>
    <w:p w14:paraId="0B59BA9D" w14:textId="7EEFFC1F" w:rsidR="001F2F38" w:rsidRPr="00874B76" w:rsidRDefault="001F2F38" w:rsidP="003A2C31">
      <w:pPr>
        <w:pStyle w:val="OrangeBulletList"/>
        <w:numPr>
          <w:ilvl w:val="0"/>
          <w:numId w:val="16"/>
        </w:numPr>
        <w:rPr>
          <w:lang w:val="pt-BR"/>
        </w:rPr>
      </w:pPr>
      <w:r w:rsidRPr="00874B76">
        <w:rPr>
          <w:lang w:val="pt-BR"/>
        </w:rPr>
        <w:t xml:space="preserve">Priorizar </w:t>
      </w:r>
      <w:proofErr w:type="spellStart"/>
      <w:r w:rsidRPr="00874B76">
        <w:rPr>
          <w:lang w:val="pt-BR"/>
        </w:rPr>
        <w:t>descripciones</w:t>
      </w:r>
      <w:proofErr w:type="spellEnd"/>
      <w:r w:rsidRPr="00874B76">
        <w:rPr>
          <w:lang w:val="pt-BR"/>
        </w:rPr>
        <w:t xml:space="preserve"> que </w:t>
      </w:r>
      <w:r w:rsidRPr="00874B76">
        <w:rPr>
          <w:rStyle w:val="Textoennegrita"/>
          <w:b w:val="0"/>
          <w:bCs w:val="0"/>
          <w:lang w:val="pt-BR"/>
        </w:rPr>
        <w:t xml:space="preserve">no </w:t>
      </w:r>
      <w:proofErr w:type="spellStart"/>
      <w:r w:rsidRPr="00874B76">
        <w:rPr>
          <w:rStyle w:val="Textoennegrita"/>
          <w:b w:val="0"/>
          <w:bCs w:val="0"/>
          <w:lang w:val="pt-BR"/>
        </w:rPr>
        <w:t>contengan</w:t>
      </w:r>
      <w:proofErr w:type="spellEnd"/>
      <w:r w:rsidRPr="00874B76">
        <w:rPr>
          <w:rStyle w:val="Textoennegrita"/>
          <w:b w:val="0"/>
          <w:bCs w:val="0"/>
          <w:lang w:val="pt-BR"/>
        </w:rPr>
        <w:t xml:space="preserve"> símbolos </w:t>
      </w:r>
      <w:proofErr w:type="gramStart"/>
      <w:r w:rsidRPr="00874B76">
        <w:rPr>
          <w:rStyle w:val="Textoennegrita"/>
          <w:b w:val="0"/>
          <w:bCs w:val="0"/>
          <w:lang w:val="pt-BR"/>
        </w:rPr>
        <w:t>o abreviaturas</w:t>
      </w:r>
      <w:proofErr w:type="gramEnd"/>
      <w:r w:rsidRPr="00874B76">
        <w:rPr>
          <w:lang w:val="pt-BR"/>
        </w:rPr>
        <w:t>.</w:t>
      </w:r>
    </w:p>
    <w:p w14:paraId="43EE3F51" w14:textId="2682D30A" w:rsidR="008A5427" w:rsidRPr="008A5427" w:rsidRDefault="004F050E" w:rsidP="003A2C31">
      <w:pPr>
        <w:pStyle w:val="OrangeBulletList"/>
        <w:numPr>
          <w:ilvl w:val="0"/>
          <w:numId w:val="16"/>
        </w:numPr>
        <w:rPr>
          <w:lang w:val="es-ES"/>
        </w:rPr>
      </w:pPr>
      <w:r>
        <w:rPr>
          <w:lang w:val="es-ES"/>
        </w:rPr>
        <w:t>P</w:t>
      </w:r>
      <w:r w:rsidRPr="004F050E">
        <w:rPr>
          <w:lang w:val="es-ES"/>
        </w:rPr>
        <w:t>referentemente</w:t>
      </w:r>
      <w:r w:rsidR="008A5427" w:rsidRPr="008A5427">
        <w:rPr>
          <w:lang w:val="es-ES"/>
        </w:rPr>
        <w:t xml:space="preserve">: usar </w:t>
      </w:r>
      <w:proofErr w:type="gramStart"/>
      <w:r w:rsidR="008A5427" w:rsidRPr="008A5427">
        <w:rPr>
          <w:lang w:val="es-ES"/>
        </w:rPr>
        <w:t>el</w:t>
      </w:r>
      <w:proofErr w:type="gramEnd"/>
      <w:r w:rsidR="008A5427" w:rsidRPr="008A5427">
        <w:rPr>
          <w:lang w:val="es-ES"/>
        </w:rPr>
        <w:t xml:space="preserve"> </w:t>
      </w:r>
      <w:r w:rsidRPr="004F050E">
        <w:rPr>
          <w:lang w:val="es-ES"/>
        </w:rPr>
        <w:t xml:space="preserve">alineación </w:t>
      </w:r>
      <w:r w:rsidR="008A5427" w:rsidRPr="008A5427">
        <w:rPr>
          <w:lang w:val="es-ES"/>
        </w:rPr>
        <w:t>a</w:t>
      </w:r>
      <w:r w:rsidR="008A5427">
        <w:rPr>
          <w:lang w:val="es-ES"/>
        </w:rPr>
        <w:t xml:space="preserve"> </w:t>
      </w:r>
      <w:r>
        <w:rPr>
          <w:lang w:val="es-ES"/>
        </w:rPr>
        <w:t xml:space="preserve">la </w:t>
      </w:r>
      <w:proofErr w:type="spellStart"/>
      <w:r w:rsidR="008A5427">
        <w:rPr>
          <w:lang w:val="es-ES"/>
        </w:rPr>
        <w:t>esquierda</w:t>
      </w:r>
      <w:proofErr w:type="spellEnd"/>
      <w:r w:rsidR="008A5427">
        <w:rPr>
          <w:lang w:val="es-ES"/>
        </w:rPr>
        <w:t xml:space="preserve">. </w:t>
      </w:r>
    </w:p>
    <w:p w14:paraId="0C58DE46" w14:textId="77777777" w:rsidR="001F2F38" w:rsidRPr="00F91B92" w:rsidRDefault="001F2F38" w:rsidP="00B04416">
      <w:pPr>
        <w:rPr>
          <w:lang w:val="es-ES"/>
        </w:rPr>
      </w:pPr>
      <w:r w:rsidRPr="00F91B92">
        <w:rPr>
          <w:lang w:val="es-ES"/>
        </w:rPr>
        <w:t xml:space="preserve">También se debe proporcionar el contenido de la tabla en </w:t>
      </w:r>
      <w:r w:rsidRPr="00F91B92">
        <w:rPr>
          <w:rStyle w:val="Textoennegrita"/>
          <w:rFonts w:cs="Arial"/>
          <w:szCs w:val="18"/>
          <w:lang w:val="es-ES"/>
        </w:rPr>
        <w:t>formato textual</w:t>
      </w:r>
      <w:r w:rsidRPr="00F91B92">
        <w:rPr>
          <w:lang w:val="es-ES"/>
        </w:rPr>
        <w:t xml:space="preserve"> utilizando la función </w:t>
      </w:r>
      <w:r w:rsidRPr="00F91B92">
        <w:rPr>
          <w:rStyle w:val="Textoennegrita"/>
          <w:rFonts w:cs="Arial"/>
          <w:szCs w:val="18"/>
          <w:lang w:val="es-ES"/>
        </w:rPr>
        <w:t>"Texto Alternativo"</w:t>
      </w:r>
      <w:r w:rsidRPr="00F91B92">
        <w:rPr>
          <w:lang w:val="es-ES"/>
        </w:rPr>
        <w:t xml:space="preserve"> de </w:t>
      </w:r>
      <w:r w:rsidRPr="00F91B92">
        <w:rPr>
          <w:rStyle w:val="Textoennegrita"/>
          <w:rFonts w:cs="Arial"/>
          <w:szCs w:val="18"/>
          <w:lang w:val="es-ES"/>
        </w:rPr>
        <w:t>Microsoft Word</w:t>
      </w:r>
      <w:r w:rsidRPr="00F91B92">
        <w:rPr>
          <w:lang w:val="es-ES"/>
        </w:rPr>
        <w:t>:</w:t>
      </w:r>
    </w:p>
    <w:p w14:paraId="5E9958A3" w14:textId="77777777" w:rsidR="00B04416" w:rsidRPr="001216E9" w:rsidRDefault="001F2F38" w:rsidP="003A2C31">
      <w:pPr>
        <w:pStyle w:val="OrangeBulletList"/>
        <w:numPr>
          <w:ilvl w:val="0"/>
          <w:numId w:val="17"/>
        </w:numPr>
        <w:rPr>
          <w:lang w:val="es-ES"/>
        </w:rPr>
      </w:pPr>
      <w:r w:rsidRPr="001216E9">
        <w:rPr>
          <w:lang w:val="es-ES"/>
        </w:rPr>
        <w:t xml:space="preserve">Haga clic derecho en la tabla → </w:t>
      </w:r>
      <w:r w:rsidRPr="001216E9">
        <w:rPr>
          <w:rStyle w:val="Textoennegrita"/>
          <w:rFonts w:cs="Arial"/>
          <w:szCs w:val="18"/>
          <w:lang w:val="es-ES"/>
        </w:rPr>
        <w:t>Propiedades de la tabla</w:t>
      </w:r>
      <w:r w:rsidRPr="001216E9">
        <w:rPr>
          <w:lang w:val="es-ES"/>
        </w:rPr>
        <w:t xml:space="preserve"> → Pestaña </w:t>
      </w:r>
      <w:r w:rsidRPr="001216E9">
        <w:rPr>
          <w:rStyle w:val="Textoennegrita"/>
          <w:rFonts w:cs="Arial"/>
          <w:szCs w:val="18"/>
          <w:lang w:val="es-ES"/>
        </w:rPr>
        <w:t xml:space="preserve">"Texto </w:t>
      </w:r>
      <w:proofErr w:type="spellStart"/>
      <w:r w:rsidRPr="001216E9">
        <w:rPr>
          <w:rStyle w:val="Textoennegrita"/>
          <w:rFonts w:cs="Arial"/>
          <w:szCs w:val="18"/>
          <w:lang w:val="es-ES"/>
        </w:rPr>
        <w:t>Alt</w:t>
      </w:r>
      <w:proofErr w:type="spellEnd"/>
      <w:r w:rsidRPr="001216E9">
        <w:rPr>
          <w:rStyle w:val="Textoennegrita"/>
          <w:rFonts w:cs="Arial"/>
          <w:szCs w:val="18"/>
          <w:lang w:val="es-ES"/>
        </w:rPr>
        <w:t>"</w:t>
      </w:r>
      <w:r w:rsidRPr="001216E9">
        <w:rPr>
          <w:lang w:val="es-ES"/>
        </w:rPr>
        <w:t xml:space="preserve"> → Ingrese la descripción → Haga clic en "Aceptar".</w:t>
      </w:r>
    </w:p>
    <w:p w14:paraId="5276DED1" w14:textId="3BEA5096" w:rsidR="001F2F38" w:rsidRPr="001216E9" w:rsidRDefault="001F2F38" w:rsidP="00B04416">
      <w:pPr>
        <w:rPr>
          <w:rStyle w:val="Textoennegrita"/>
          <w:b w:val="0"/>
          <w:bCs w:val="0"/>
          <w:u w:val="single"/>
          <w:lang w:val="es-ES"/>
        </w:rPr>
      </w:pPr>
      <w:r w:rsidRPr="00BF6ED8">
        <w:rPr>
          <w:rStyle w:val="Textoennegrita"/>
          <w:rFonts w:cs="Arial"/>
          <w:szCs w:val="18"/>
          <w:u w:val="single"/>
          <w:lang w:val="es-ES"/>
        </w:rPr>
        <w:t>Ejemplo:</w:t>
      </w:r>
    </w:p>
    <w:p w14:paraId="354ED237" w14:textId="7CAACF45" w:rsidR="001F2F38" w:rsidRPr="003A2C31" w:rsidRDefault="001F2F38" w:rsidP="00B04416">
      <w:pPr>
        <w:pStyle w:val="Descripcin"/>
        <w:rPr>
          <w:color w:val="FFA11C"/>
          <w:lang w:val="es-ES"/>
        </w:rPr>
      </w:pPr>
      <w:r w:rsidRPr="003A2C31">
        <w:rPr>
          <w:rStyle w:val="Textoennegrita"/>
          <w:rFonts w:cs="Arial"/>
          <w:b/>
          <w:bCs/>
          <w:color w:val="FFA11C"/>
          <w:lang w:val="es-ES"/>
        </w:rPr>
        <w:t>Tabla 1</w:t>
      </w:r>
      <w:r w:rsidRPr="003A2C31">
        <w:rPr>
          <w:color w:val="FFA11C"/>
          <w:lang w:val="es-ES"/>
        </w:rPr>
        <w:br/>
      </w:r>
      <w:r w:rsidRPr="003A2C31">
        <w:rPr>
          <w:b w:val="0"/>
          <w:bCs w:val="0"/>
          <w:i/>
          <w:iCs/>
          <w:color w:val="FFA11C"/>
        </w:rPr>
        <w:t xml:space="preserve">Resumen de </w:t>
      </w:r>
      <w:r w:rsidR="00BF6ED8" w:rsidRPr="003A2C31">
        <w:rPr>
          <w:b w:val="0"/>
          <w:bCs w:val="0"/>
          <w:i/>
          <w:iCs/>
          <w:color w:val="FFA11C"/>
        </w:rPr>
        <w:t>f</w:t>
      </w:r>
      <w:r w:rsidRPr="003A2C31">
        <w:rPr>
          <w:b w:val="0"/>
          <w:bCs w:val="0"/>
          <w:i/>
          <w:iCs/>
          <w:color w:val="FFA11C"/>
        </w:rPr>
        <w:t xml:space="preserve">ormato del </w:t>
      </w:r>
      <w:r w:rsidR="00BF6ED8" w:rsidRPr="003A2C31">
        <w:rPr>
          <w:b w:val="0"/>
          <w:bCs w:val="0"/>
          <w:i/>
          <w:iCs/>
          <w:color w:val="FFA11C"/>
        </w:rPr>
        <w:t>t</w:t>
      </w:r>
      <w:r w:rsidRPr="003A2C31">
        <w:rPr>
          <w:b w:val="0"/>
          <w:bCs w:val="0"/>
          <w:i/>
          <w:iCs/>
          <w:color w:val="FFA11C"/>
        </w:rPr>
        <w:t>exto</w:t>
      </w:r>
    </w:p>
    <w:tbl>
      <w:tblPr>
        <w:tblStyle w:val="TabeladeLista3-nfase21"/>
        <w:tblW w:w="0" w:type="auto"/>
        <w:tblInd w:w="108" w:type="dxa"/>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5213"/>
        <w:gridCol w:w="3706"/>
      </w:tblGrid>
      <w:tr w:rsidR="00F81673" w:rsidRPr="00F91B92" w14:paraId="5F6CEE87" w14:textId="77777777" w:rsidTr="00450BCF">
        <w:trPr>
          <w:cnfStyle w:val="100000000000" w:firstRow="1" w:lastRow="0" w:firstColumn="0" w:lastColumn="0" w:oddVBand="0" w:evenVBand="0" w:oddHBand="0" w:evenHBand="0" w:firstRowFirstColumn="0" w:firstRowLastColumn="0" w:lastRowFirstColumn="0" w:lastRowLastColumn="0"/>
          <w:trHeight w:val="319"/>
        </w:trPr>
        <w:tc>
          <w:tcPr>
            <w:cnfStyle w:val="001000000100" w:firstRow="0" w:lastRow="0" w:firstColumn="1" w:lastColumn="0" w:oddVBand="0" w:evenVBand="0" w:oddHBand="0" w:evenHBand="0" w:firstRowFirstColumn="1" w:firstRowLastColumn="0" w:lastRowFirstColumn="0" w:lastRowLastColumn="0"/>
            <w:tcW w:w="5282" w:type="dxa"/>
            <w:tcBorders>
              <w:top w:val="single" w:sz="4" w:space="0" w:color="FFA11C"/>
              <w:left w:val="nil"/>
              <w:bottom w:val="single" w:sz="4" w:space="0" w:color="FFA11C"/>
            </w:tcBorders>
            <w:shd w:val="clear" w:color="auto" w:fill="FFFFFF" w:themeFill="background1"/>
            <w:hideMark/>
          </w:tcPr>
          <w:p w14:paraId="1B571A96" w14:textId="77777777" w:rsidR="00F81673" w:rsidRPr="00F81673" w:rsidRDefault="00F81673" w:rsidP="00B77896">
            <w:pPr>
              <w:jc w:val="left"/>
              <w:rPr>
                <w:b w:val="0"/>
                <w:bCs w:val="0"/>
              </w:rPr>
            </w:pPr>
            <w:r w:rsidRPr="00F81673">
              <w:rPr>
                <w:rStyle w:val="Textoennegrita"/>
                <w:rFonts w:cs="Arial"/>
                <w:szCs w:val="18"/>
              </w:rPr>
              <w:t>Elemento</w:t>
            </w:r>
          </w:p>
        </w:tc>
        <w:tc>
          <w:tcPr>
            <w:tcW w:w="3753" w:type="dxa"/>
            <w:tcBorders>
              <w:top w:val="single" w:sz="4" w:space="0" w:color="FFA11C"/>
              <w:left w:val="nil"/>
              <w:bottom w:val="single" w:sz="4" w:space="0" w:color="FFA11C"/>
              <w:right w:val="nil"/>
            </w:tcBorders>
            <w:shd w:val="clear" w:color="auto" w:fill="FFFFFF" w:themeFill="background1"/>
            <w:hideMark/>
          </w:tcPr>
          <w:p w14:paraId="77A3BBEA" w14:textId="77777777" w:rsidR="00F81673" w:rsidRPr="00F81673" w:rsidRDefault="00F81673" w:rsidP="00B77896">
            <w:pPr>
              <w:jc w:val="left"/>
              <w:cnfStyle w:val="100000000000" w:firstRow="1" w:lastRow="0" w:firstColumn="0" w:lastColumn="0" w:oddVBand="0" w:evenVBand="0" w:oddHBand="0" w:evenHBand="0" w:firstRowFirstColumn="0" w:firstRowLastColumn="0" w:lastRowFirstColumn="0" w:lastRowLastColumn="0"/>
              <w:rPr>
                <w:b w:val="0"/>
                <w:bCs w:val="0"/>
              </w:rPr>
            </w:pPr>
            <w:r w:rsidRPr="00F81673">
              <w:rPr>
                <w:rStyle w:val="Textoennegrita"/>
                <w:rFonts w:cs="Arial"/>
                <w:szCs w:val="18"/>
              </w:rPr>
              <w:t>Estándar</w:t>
            </w:r>
          </w:p>
        </w:tc>
      </w:tr>
      <w:tr w:rsidR="00F81673" w:rsidRPr="00F91B92" w14:paraId="73E6E6D7"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A11C"/>
              <w:left w:val="single" w:sz="4" w:space="0" w:color="FFFFFF" w:themeColor="background1"/>
              <w:bottom w:val="single" w:sz="4" w:space="0" w:color="FFFFFF" w:themeColor="background1"/>
            </w:tcBorders>
            <w:hideMark/>
          </w:tcPr>
          <w:p w14:paraId="710787E2" w14:textId="77777777" w:rsidR="00F81673" w:rsidRPr="00F81673" w:rsidRDefault="00F81673" w:rsidP="00190D33">
            <w:pPr>
              <w:rPr>
                <w:b w:val="0"/>
                <w:bCs w:val="0"/>
              </w:rPr>
            </w:pPr>
            <w:r w:rsidRPr="00F81673">
              <w:t>Tamaño del papel</w:t>
            </w:r>
          </w:p>
        </w:tc>
        <w:tc>
          <w:tcPr>
            <w:tcW w:w="3753" w:type="dxa"/>
            <w:tcBorders>
              <w:top w:val="single" w:sz="4" w:space="0" w:color="FFA11C"/>
              <w:bottom w:val="single" w:sz="4" w:space="0" w:color="FFFFFF" w:themeColor="background1"/>
              <w:right w:val="single" w:sz="4" w:space="0" w:color="FFFFFF" w:themeColor="background1"/>
            </w:tcBorders>
            <w:hideMark/>
          </w:tcPr>
          <w:p w14:paraId="48F4D6F2" w14:textId="77777777"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A4</w:t>
            </w:r>
          </w:p>
        </w:tc>
      </w:tr>
      <w:tr w:rsidR="00F81673" w:rsidRPr="00F91B92" w14:paraId="09956C33"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7C32B9A4" w14:textId="77777777" w:rsidR="00F81673" w:rsidRPr="00F81673" w:rsidRDefault="00F81673" w:rsidP="00190D33">
            <w:pPr>
              <w:rPr>
                <w:b w:val="0"/>
                <w:bCs w:val="0"/>
              </w:rPr>
            </w:pPr>
            <w:r w:rsidRPr="00F81673">
              <w:t>Extensión del artículo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4108CC61" w14:textId="77777777" w:rsidR="00F81673" w:rsidRPr="00B04416" w:rsidRDefault="00F81673" w:rsidP="00B77896">
            <w:pPr>
              <w:jc w:val="left"/>
              <w:cnfStyle w:val="000000000000" w:firstRow="0" w:lastRow="0" w:firstColumn="0" w:lastColumn="0" w:oddVBand="0" w:evenVBand="0" w:oddHBand="0" w:evenHBand="0" w:firstRowFirstColumn="0" w:firstRowLastColumn="0" w:lastRowFirstColumn="0" w:lastRowLastColumn="0"/>
            </w:pPr>
            <w:r w:rsidRPr="00B04416">
              <w:t>Hasta 10.000 palabras</w:t>
            </w:r>
          </w:p>
        </w:tc>
      </w:tr>
      <w:tr w:rsidR="00F81673" w:rsidRPr="00F91B92" w14:paraId="3FBD63E5"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44649487" w14:textId="77777777" w:rsidR="00F81673" w:rsidRPr="00F81673" w:rsidRDefault="00F81673" w:rsidP="00190D33">
            <w:pPr>
              <w:rPr>
                <w:b w:val="0"/>
                <w:bCs w:val="0"/>
              </w:rPr>
            </w:pPr>
            <w:r w:rsidRPr="00F81673">
              <w:t>Fuente del cuerpo del texto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61A2DB21" w14:textId="32352946"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 xml:space="preserve">Arial </w:t>
            </w:r>
            <w:r>
              <w:t>9</w:t>
            </w:r>
          </w:p>
        </w:tc>
      </w:tr>
      <w:tr w:rsidR="00F81673" w:rsidRPr="00F91B92" w14:paraId="5FA38A4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5FAE190A" w14:textId="77777777" w:rsidR="00F81673" w:rsidRPr="00F81673" w:rsidRDefault="00F81673" w:rsidP="00190D33">
            <w:pPr>
              <w:rPr>
                <w:b w:val="0"/>
                <w:bCs w:val="0"/>
              </w:rPr>
            </w:pPr>
            <w:r w:rsidRPr="00F81673">
              <w:t>Fuente de ilustraciones y tablas</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5036E19" w14:textId="1BEA9702" w:rsidR="00F81673" w:rsidRPr="00B04416" w:rsidRDefault="00F81673" w:rsidP="00B77896">
            <w:pPr>
              <w:jc w:val="left"/>
              <w:cnfStyle w:val="000000000000" w:firstRow="0" w:lastRow="0" w:firstColumn="0" w:lastColumn="0" w:oddVBand="0" w:evenVBand="0" w:oddHBand="0" w:evenHBand="0" w:firstRowFirstColumn="0" w:firstRowLastColumn="0" w:lastRowFirstColumn="0" w:lastRowLastColumn="0"/>
            </w:pPr>
            <w:r w:rsidRPr="00B04416">
              <w:t xml:space="preserve">Arial </w:t>
            </w:r>
            <w:r>
              <w:t>9</w:t>
            </w:r>
          </w:p>
        </w:tc>
      </w:tr>
      <w:tr w:rsidR="00F81673" w:rsidRPr="00F91B92" w14:paraId="0C0FF9A4"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1FFC8D6D" w14:textId="77777777" w:rsidR="00F81673" w:rsidRPr="00F81673" w:rsidRDefault="00F81673" w:rsidP="00190D33">
            <w:pPr>
              <w:rPr>
                <w:b w:val="0"/>
                <w:bCs w:val="0"/>
              </w:rPr>
            </w:pPr>
            <w:r w:rsidRPr="00F81673">
              <w:t>Fuente de notas al pie</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6CA5AF3" w14:textId="61CDD26F"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 xml:space="preserve">Arial </w:t>
            </w:r>
            <w:r>
              <w:t>8</w:t>
            </w:r>
          </w:p>
        </w:tc>
      </w:tr>
      <w:tr w:rsidR="006B61EB" w:rsidRPr="00F91B92" w14:paraId="13A70EFE"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570D94C5" w14:textId="47BE13B7" w:rsidR="006B61EB" w:rsidRPr="00F81673" w:rsidRDefault="006B61EB" w:rsidP="006B61EB">
            <w:pPr>
              <w:rPr>
                <w:b w:val="0"/>
                <w:bCs w:val="0"/>
              </w:rPr>
            </w:pPr>
            <w:r w:rsidRPr="00F81673">
              <w:t xml:space="preserve">Espaciado </w:t>
            </w:r>
            <w:r>
              <w:t>antes</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F113EE8" w14:textId="620738B5" w:rsidR="006B61EB" w:rsidRPr="00B04416" w:rsidRDefault="006B61EB" w:rsidP="00B77896">
            <w:pPr>
              <w:jc w:val="left"/>
              <w:cnfStyle w:val="000000000000" w:firstRow="0" w:lastRow="0" w:firstColumn="0" w:lastColumn="0" w:oddVBand="0" w:evenVBand="0" w:oddHBand="0" w:evenHBand="0" w:firstRowFirstColumn="0" w:firstRowLastColumn="0" w:lastRowFirstColumn="0" w:lastRowLastColumn="0"/>
            </w:pPr>
            <w:r>
              <w:t>0 punto</w:t>
            </w:r>
          </w:p>
        </w:tc>
      </w:tr>
      <w:tr w:rsidR="006B61EB" w:rsidRPr="00F91B92" w14:paraId="62518356"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0A4E39FE" w14:textId="4A1760CE" w:rsidR="006B61EB" w:rsidRPr="00F81673" w:rsidRDefault="006B61EB" w:rsidP="006B61EB">
            <w:pPr>
              <w:rPr>
                <w:b w:val="0"/>
                <w:bCs w:val="0"/>
              </w:rPr>
            </w:pPr>
            <w:r>
              <w:t>Espaciado después</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76136D35" w14:textId="7DE98BA2" w:rsidR="006B61EB" w:rsidRPr="00B04416" w:rsidRDefault="006B61EB" w:rsidP="00B77896">
            <w:pPr>
              <w:jc w:val="left"/>
              <w:cnfStyle w:val="000000100000" w:firstRow="0" w:lastRow="0" w:firstColumn="0" w:lastColumn="0" w:oddVBand="0" w:evenVBand="0" w:oddHBand="1" w:evenHBand="0" w:firstRowFirstColumn="0" w:firstRowLastColumn="0" w:lastRowFirstColumn="0" w:lastRowLastColumn="0"/>
            </w:pPr>
            <w:r>
              <w:t>6 puntos</w:t>
            </w:r>
          </w:p>
        </w:tc>
      </w:tr>
      <w:tr w:rsidR="006B61EB" w:rsidRPr="00F91B92" w14:paraId="688133B7"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tcBorders>
            <w:hideMark/>
          </w:tcPr>
          <w:p w14:paraId="5BE8C87E" w14:textId="77777777" w:rsidR="006B61EB" w:rsidRPr="00F81673" w:rsidRDefault="006B61EB" w:rsidP="006B61EB">
            <w:pPr>
              <w:rPr>
                <w:b w:val="0"/>
                <w:bCs w:val="0"/>
              </w:rPr>
            </w:pPr>
            <w:r w:rsidRPr="00F81673">
              <w:t>Espaciado entre líneas</w:t>
            </w:r>
          </w:p>
        </w:tc>
        <w:tc>
          <w:tcPr>
            <w:tcW w:w="3753" w:type="dxa"/>
            <w:tcBorders>
              <w:top w:val="single" w:sz="4" w:space="0" w:color="FFFFFF" w:themeColor="background1"/>
              <w:right w:val="single" w:sz="4" w:space="0" w:color="FFFFFF" w:themeColor="background1"/>
            </w:tcBorders>
            <w:hideMark/>
          </w:tcPr>
          <w:p w14:paraId="0C60614B" w14:textId="1731823A" w:rsidR="006B61EB" w:rsidRPr="00B04416" w:rsidRDefault="006B61EB" w:rsidP="00B77896">
            <w:pPr>
              <w:jc w:val="left"/>
              <w:cnfStyle w:val="000000000000" w:firstRow="0" w:lastRow="0" w:firstColumn="0" w:lastColumn="0" w:oddVBand="0" w:evenVBand="0" w:oddHBand="0" w:evenHBand="0" w:firstRowFirstColumn="0" w:firstRowLastColumn="0" w:lastRowFirstColumn="0" w:lastRowLastColumn="0"/>
            </w:pPr>
            <w:r>
              <w:t>Mínimo de 13 puntos</w:t>
            </w:r>
          </w:p>
        </w:tc>
      </w:tr>
      <w:tr w:rsidR="006B61EB" w:rsidRPr="00F91B92" w14:paraId="2FBFB870"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3FA9D988" w14:textId="77777777" w:rsidR="006B61EB" w:rsidRPr="00F81673" w:rsidRDefault="006B61EB" w:rsidP="006B61EB">
            <w:pPr>
              <w:rPr>
                <w:b w:val="0"/>
                <w:bCs w:val="0"/>
              </w:rPr>
            </w:pPr>
            <w:r w:rsidRPr="00F81673">
              <w:t>Sangría de párrafo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720B1F61" w14:textId="16D02252" w:rsidR="006B61EB" w:rsidRPr="00B04416" w:rsidRDefault="006B61EB" w:rsidP="00B77896">
            <w:pPr>
              <w:jc w:val="left"/>
              <w:cnfStyle w:val="000000100000" w:firstRow="0" w:lastRow="0" w:firstColumn="0" w:lastColumn="0" w:oddVBand="0" w:evenVBand="0" w:oddHBand="1" w:evenHBand="0" w:firstRowFirstColumn="0" w:firstRowLastColumn="0" w:lastRowFirstColumn="0" w:lastRowLastColumn="0"/>
            </w:pPr>
            <w:r w:rsidRPr="00B04416">
              <w:t>1,2</w:t>
            </w:r>
            <w:r>
              <w:t>7</w:t>
            </w:r>
            <w:r w:rsidRPr="00B04416">
              <w:t xml:space="preserve"> cm</w:t>
            </w:r>
          </w:p>
        </w:tc>
      </w:tr>
      <w:tr w:rsidR="00371EC8" w:rsidRPr="00F91B92" w14:paraId="0D6A5BE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73A8DD7E" w14:textId="0B61EA28" w:rsidR="00371EC8" w:rsidRPr="00F81673" w:rsidRDefault="00371EC8" w:rsidP="00371EC8">
            <w:pPr>
              <w:rPr>
                <w:b w:val="0"/>
                <w:bCs w:val="0"/>
              </w:rPr>
            </w:pPr>
            <w:r>
              <w:t>Color de la fuente</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04620F0" w14:textId="4660C012" w:rsidR="00371EC8" w:rsidRPr="00B04416" w:rsidRDefault="00371EC8" w:rsidP="00B77896">
            <w:pPr>
              <w:jc w:val="left"/>
              <w:cnfStyle w:val="000000000000" w:firstRow="0" w:lastRow="0" w:firstColumn="0" w:lastColumn="0" w:oddVBand="0" w:evenVBand="0" w:oddHBand="0" w:evenHBand="0" w:firstRowFirstColumn="0" w:firstRowLastColumn="0" w:lastRowFirstColumn="0" w:lastRowLastColumn="0"/>
            </w:pPr>
            <w:r w:rsidRPr="00E61F87">
              <w:rPr>
                <w:rStyle w:val="Textoennegrita"/>
                <w:rFonts w:cs="Arial"/>
                <w:b w:val="0"/>
                <w:bCs w:val="0"/>
                <w:szCs w:val="18"/>
                <w:lang w:val="es-ES"/>
              </w:rPr>
              <w:t>gris (#404040)</w:t>
            </w:r>
          </w:p>
        </w:tc>
      </w:tr>
      <w:tr w:rsidR="004D456D" w:rsidRPr="00F91B92" w14:paraId="6066EAA2"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nil"/>
            </w:tcBorders>
          </w:tcPr>
          <w:p w14:paraId="5CB396BD" w14:textId="6142E7FF" w:rsidR="004D456D" w:rsidRDefault="004D456D" w:rsidP="004D456D">
            <w:pPr>
              <w:rPr>
                <w:b w:val="0"/>
                <w:bCs w:val="0"/>
              </w:rPr>
            </w:pPr>
            <w:r>
              <w:t>Color de la fuente</w:t>
            </w:r>
          </w:p>
        </w:tc>
        <w:tc>
          <w:tcPr>
            <w:tcW w:w="3753" w:type="dxa"/>
            <w:tcBorders>
              <w:top w:val="single" w:sz="4" w:space="0" w:color="FFFFFF" w:themeColor="background1"/>
              <w:bottom w:val="nil"/>
              <w:right w:val="single" w:sz="4" w:space="0" w:color="FFFFFF" w:themeColor="background1"/>
            </w:tcBorders>
          </w:tcPr>
          <w:p w14:paraId="70AAB822" w14:textId="5ECB188C" w:rsidR="004D456D" w:rsidRPr="00E61F87" w:rsidRDefault="004D456D" w:rsidP="00B77896">
            <w:pPr>
              <w:jc w:val="left"/>
              <w:cnfStyle w:val="000000100000" w:firstRow="0" w:lastRow="0" w:firstColumn="0" w:lastColumn="0" w:oddVBand="0" w:evenVBand="0" w:oddHBand="1" w:evenHBand="0" w:firstRowFirstColumn="0" w:firstRowLastColumn="0" w:lastRowFirstColumn="0" w:lastRowLastColumn="0"/>
              <w:rPr>
                <w:rStyle w:val="Textoennegrita"/>
                <w:rFonts w:cs="Arial"/>
                <w:b w:val="0"/>
                <w:bCs w:val="0"/>
                <w:szCs w:val="18"/>
                <w:lang w:val="es-ES"/>
              </w:rPr>
            </w:pPr>
            <w:r>
              <w:rPr>
                <w:rStyle w:val="Textoennegrita"/>
                <w:rFonts w:cs="Arial"/>
                <w:b w:val="0"/>
                <w:bCs w:val="0"/>
                <w:szCs w:val="18"/>
                <w:lang w:val="es-ES"/>
              </w:rPr>
              <w:t>n</w:t>
            </w:r>
            <w:r w:rsidRPr="007125A5">
              <w:rPr>
                <w:rStyle w:val="Textoennegrita"/>
                <w:rFonts w:cs="Arial"/>
                <w:b w:val="0"/>
                <w:bCs w:val="0"/>
                <w:szCs w:val="18"/>
                <w:lang w:val="es-ES"/>
              </w:rPr>
              <w:t>aranja (#E88D15</w:t>
            </w:r>
            <w:r>
              <w:rPr>
                <w:rStyle w:val="Textoennegrita"/>
                <w:rFonts w:cs="Arial"/>
                <w:b w:val="0"/>
                <w:bCs w:val="0"/>
                <w:szCs w:val="18"/>
                <w:lang w:val="es-ES"/>
              </w:rPr>
              <w:t>)</w:t>
            </w:r>
          </w:p>
        </w:tc>
      </w:tr>
      <w:tr w:rsidR="004D456D" w:rsidRPr="00F91B92" w14:paraId="75000644" w14:textId="77777777" w:rsidTr="00450BCF">
        <w:trPr>
          <w:trHeight w:val="332"/>
        </w:trPr>
        <w:tc>
          <w:tcPr>
            <w:cnfStyle w:val="001000000000" w:firstRow="0" w:lastRow="0" w:firstColumn="1" w:lastColumn="0" w:oddVBand="0" w:evenVBand="0" w:oddHBand="0" w:evenHBand="0" w:firstRowFirstColumn="0" w:firstRowLastColumn="0" w:lastRowFirstColumn="0" w:lastRowLastColumn="0"/>
            <w:tcW w:w="5282" w:type="dxa"/>
            <w:tcBorders>
              <w:top w:val="nil"/>
              <w:left w:val="nil"/>
              <w:bottom w:val="single" w:sz="4" w:space="0" w:color="FFA11C"/>
            </w:tcBorders>
          </w:tcPr>
          <w:p w14:paraId="25B7DC8C" w14:textId="08B54D95" w:rsidR="004D456D" w:rsidRPr="00F81673" w:rsidRDefault="004D456D" w:rsidP="004D456D">
            <w:pPr>
              <w:rPr>
                <w:b w:val="0"/>
                <w:bCs w:val="0"/>
              </w:rPr>
            </w:pPr>
            <w:r w:rsidRPr="00490D2A">
              <w:t>Color de la tabla</w:t>
            </w:r>
          </w:p>
        </w:tc>
        <w:tc>
          <w:tcPr>
            <w:tcW w:w="3753" w:type="dxa"/>
            <w:tcBorders>
              <w:top w:val="nil"/>
              <w:left w:val="nil"/>
              <w:bottom w:val="single" w:sz="4" w:space="0" w:color="FFA11C"/>
              <w:right w:val="nil"/>
            </w:tcBorders>
          </w:tcPr>
          <w:p w14:paraId="19949AB6" w14:textId="2E6DF4D8" w:rsidR="004D456D" w:rsidRPr="00B04416" w:rsidRDefault="004D456D" w:rsidP="00B77896">
            <w:pPr>
              <w:jc w:val="left"/>
              <w:cnfStyle w:val="000000000000" w:firstRow="0" w:lastRow="0" w:firstColumn="0" w:lastColumn="0" w:oddVBand="0" w:evenVBand="0" w:oddHBand="0" w:evenHBand="0" w:firstRowFirstColumn="0" w:firstRowLastColumn="0" w:lastRowFirstColumn="0" w:lastRowLastColumn="0"/>
            </w:pPr>
            <w:r>
              <w:rPr>
                <w:rStyle w:val="Textoennegrita"/>
                <w:rFonts w:cs="Arial"/>
                <w:b w:val="0"/>
                <w:bCs w:val="0"/>
                <w:szCs w:val="18"/>
                <w:lang w:val="es-ES"/>
              </w:rPr>
              <w:t>naranja (</w:t>
            </w:r>
            <w:r w:rsidRPr="00490D2A">
              <w:rPr>
                <w:rStyle w:val="Textoennegrita"/>
                <w:rFonts w:cs="Arial"/>
                <w:b w:val="0"/>
                <w:bCs w:val="0"/>
                <w:szCs w:val="18"/>
                <w:lang w:val="es-ES"/>
              </w:rPr>
              <w:t>#E97132</w:t>
            </w:r>
            <w:r>
              <w:rPr>
                <w:rStyle w:val="Textoennegrita"/>
                <w:rFonts w:cs="Arial"/>
                <w:b w:val="0"/>
                <w:bCs w:val="0"/>
                <w:szCs w:val="18"/>
                <w:lang w:val="es-ES"/>
              </w:rPr>
              <w:t>)</w:t>
            </w:r>
          </w:p>
        </w:tc>
      </w:tr>
    </w:tbl>
    <w:p w14:paraId="1E5491D5" w14:textId="7EF2DBC0" w:rsidR="002072E2" w:rsidRDefault="002072E2" w:rsidP="00BF6ED8">
      <w:pPr>
        <w:pStyle w:val="Descripcin"/>
        <w:rPr>
          <w:rStyle w:val="Textoennegrita"/>
          <w:rFonts w:cs="Arial"/>
          <w:color w:val="FFA11C"/>
          <w:lang w:val="es-419"/>
        </w:rPr>
      </w:pPr>
      <w:r w:rsidRPr="00C71FB0">
        <w:rPr>
          <w:rStyle w:val="Textoennegrita"/>
          <w:rFonts w:cs="Arial"/>
          <w:b/>
          <w:bCs/>
          <w:i/>
          <w:iCs/>
          <w:color w:val="FFA11C"/>
          <w:lang w:val="es-419"/>
        </w:rPr>
        <w:t>Nota.</w:t>
      </w:r>
      <w:r w:rsidRPr="00C71FB0">
        <w:rPr>
          <w:rStyle w:val="Textoennegrita"/>
          <w:rFonts w:cs="Arial"/>
          <w:b/>
          <w:bCs/>
          <w:color w:val="FFA11C"/>
          <w:lang w:val="es-419"/>
        </w:rPr>
        <w:t xml:space="preserve"> </w:t>
      </w:r>
      <w:r w:rsidR="0004393F" w:rsidRPr="00C71FB0">
        <w:rPr>
          <w:rStyle w:val="Textoennegrita"/>
          <w:rFonts w:cs="Arial"/>
          <w:color w:val="FFA11C"/>
          <w:lang w:val="es-419"/>
        </w:rPr>
        <w:t xml:space="preserve">Fuente: </w:t>
      </w:r>
      <w:r w:rsidR="00371EC8" w:rsidRPr="00C71FB0">
        <w:rPr>
          <w:rStyle w:val="Textoennegrita"/>
          <w:rFonts w:cs="Arial"/>
          <w:color w:val="FFA11C"/>
          <w:lang w:val="es-419"/>
        </w:rPr>
        <w:t xml:space="preserve">Revista </w:t>
      </w:r>
      <w:proofErr w:type="spellStart"/>
      <w:r w:rsidR="00371EC8" w:rsidRPr="00C71FB0">
        <w:rPr>
          <w:rStyle w:val="Textoennegrita"/>
          <w:rFonts w:cs="Arial"/>
          <w:color w:val="FFA11C"/>
          <w:lang w:val="es-419"/>
        </w:rPr>
        <w:t>Biblios</w:t>
      </w:r>
      <w:proofErr w:type="spellEnd"/>
      <w:r w:rsidR="00371EC8" w:rsidRPr="00C71FB0">
        <w:rPr>
          <w:rStyle w:val="Textoennegrita"/>
          <w:rFonts w:cs="Arial"/>
          <w:color w:val="FFA11C"/>
          <w:lang w:val="es-419"/>
        </w:rPr>
        <w:t>.</w:t>
      </w:r>
    </w:p>
    <w:p w14:paraId="234D8D4E" w14:textId="4799D231" w:rsidR="003648CC" w:rsidRDefault="003648CC" w:rsidP="003648CC">
      <w:pPr>
        <w:rPr>
          <w:lang w:val="es-419"/>
        </w:rPr>
      </w:pPr>
      <w:r>
        <w:rPr>
          <w:lang w:val="es-419"/>
        </w:rPr>
        <w:t xml:space="preserve">Evitar al máximo que las tablas y cuadros estén divididos entre las páginas, mejor ajustar en contenido del texto para un mejor posicionamiento. </w:t>
      </w:r>
    </w:p>
    <w:p w14:paraId="7132A0A1" w14:textId="77777777" w:rsidR="003648CC" w:rsidRDefault="003648CC" w:rsidP="003648CC">
      <w:pPr>
        <w:rPr>
          <w:lang w:val="es-419"/>
        </w:rPr>
      </w:pPr>
    </w:p>
    <w:p w14:paraId="3E4942A4" w14:textId="77777777" w:rsidR="003648CC" w:rsidRPr="003648CC" w:rsidRDefault="003648CC" w:rsidP="003648CC">
      <w:pPr>
        <w:rPr>
          <w:lang w:val="es-419"/>
        </w:rPr>
      </w:pPr>
    </w:p>
    <w:p w14:paraId="523A5380" w14:textId="7EE466D3" w:rsidR="00430BC8" w:rsidRPr="00F91B92" w:rsidRDefault="00430BC8" w:rsidP="00430BC8">
      <w:pPr>
        <w:pStyle w:val="Ttulo3"/>
      </w:pPr>
      <w:r w:rsidRPr="00F91B92">
        <w:rPr>
          <w:rStyle w:val="Textoennegrita"/>
          <w:rFonts w:cs="Arial"/>
          <w:b/>
          <w:bCs/>
          <w:szCs w:val="18"/>
        </w:rPr>
        <w:lastRenderedPageBreak/>
        <w:t xml:space="preserve">Para </w:t>
      </w:r>
      <w:r>
        <w:rPr>
          <w:rStyle w:val="Textoennegrita"/>
          <w:rFonts w:cs="Arial"/>
          <w:b/>
          <w:bCs/>
          <w:szCs w:val="18"/>
        </w:rPr>
        <w:t>cuadros</w:t>
      </w:r>
    </w:p>
    <w:p w14:paraId="681242EB" w14:textId="79FD9B02" w:rsidR="003648CC" w:rsidRPr="003A2C31" w:rsidRDefault="003648CC" w:rsidP="003648CC">
      <w:pPr>
        <w:pStyle w:val="Descripcin"/>
        <w:rPr>
          <w:color w:val="FFA11C"/>
          <w:lang w:val="es-ES"/>
        </w:rPr>
      </w:pPr>
      <w:r>
        <w:rPr>
          <w:rStyle w:val="Textoennegrita"/>
          <w:rFonts w:cs="Arial"/>
          <w:b/>
          <w:bCs/>
          <w:color w:val="FFA11C"/>
          <w:lang w:val="es-ES"/>
        </w:rPr>
        <w:t>Cuadro</w:t>
      </w:r>
      <w:r w:rsidRPr="003A2C31">
        <w:rPr>
          <w:rStyle w:val="Textoennegrita"/>
          <w:rFonts w:cs="Arial"/>
          <w:b/>
          <w:bCs/>
          <w:color w:val="FFA11C"/>
          <w:lang w:val="es-ES"/>
        </w:rPr>
        <w:t xml:space="preserve"> 1</w:t>
      </w:r>
      <w:r w:rsidRPr="003A2C31">
        <w:rPr>
          <w:color w:val="FFA11C"/>
          <w:lang w:val="es-ES"/>
        </w:rPr>
        <w:br/>
      </w:r>
      <w:r>
        <w:rPr>
          <w:b w:val="0"/>
          <w:bCs w:val="0"/>
          <w:i/>
          <w:iCs/>
          <w:color w:val="FFA11C"/>
        </w:rPr>
        <w:t>Para contenido textual</w:t>
      </w:r>
    </w:p>
    <w:tbl>
      <w:tblPr>
        <w:tblStyle w:val="TabeladeLista3-nfase21"/>
        <w:tblW w:w="0" w:type="auto"/>
        <w:tblInd w:w="108" w:type="dxa"/>
        <w:tblBorders>
          <w:top w:val="single" w:sz="4" w:space="0" w:color="FFA11C"/>
          <w:left w:val="single" w:sz="4" w:space="0" w:color="FFA11C"/>
          <w:bottom w:val="single" w:sz="4" w:space="0" w:color="FFA11C"/>
          <w:right w:val="single" w:sz="4" w:space="0" w:color="FFA11C"/>
          <w:insideH w:val="single" w:sz="4" w:space="0" w:color="FFA11C"/>
          <w:insideV w:val="single" w:sz="4" w:space="0" w:color="FFA11C"/>
        </w:tblBorders>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2364"/>
        <w:gridCol w:w="6545"/>
      </w:tblGrid>
      <w:tr w:rsidR="00B77896" w:rsidRPr="00F91B92" w14:paraId="112B4980" w14:textId="77777777" w:rsidTr="00BC7D32">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374" w:type="dxa"/>
            <w:tcBorders>
              <w:bottom w:val="single" w:sz="4" w:space="0" w:color="FFA11C"/>
            </w:tcBorders>
            <w:shd w:val="clear" w:color="auto" w:fill="FFA11C"/>
            <w:hideMark/>
          </w:tcPr>
          <w:p w14:paraId="062426DA" w14:textId="77777777" w:rsidR="00B77896" w:rsidRPr="00972A42" w:rsidRDefault="00B77896" w:rsidP="00BD4FF4">
            <w:pPr>
              <w:jc w:val="left"/>
              <w:rPr>
                <w:b w:val="0"/>
                <w:bCs w:val="0"/>
                <w:color w:val="FFFFFF" w:themeColor="background1"/>
              </w:rPr>
            </w:pPr>
            <w:r w:rsidRPr="00972A42">
              <w:rPr>
                <w:rStyle w:val="Textoennegrita"/>
                <w:rFonts w:cs="Arial"/>
                <w:color w:val="FFFFFF" w:themeColor="background1"/>
                <w:szCs w:val="18"/>
              </w:rPr>
              <w:t>Elemento</w:t>
            </w:r>
          </w:p>
        </w:tc>
        <w:tc>
          <w:tcPr>
            <w:tcW w:w="6587" w:type="dxa"/>
            <w:shd w:val="clear" w:color="auto" w:fill="FFA11C"/>
            <w:hideMark/>
          </w:tcPr>
          <w:p w14:paraId="33F3204F" w14:textId="77777777" w:rsidR="00B77896" w:rsidRPr="00972A42" w:rsidRDefault="00B77896" w:rsidP="00BD4FF4">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72A42">
              <w:rPr>
                <w:rStyle w:val="Textoennegrita"/>
                <w:rFonts w:cs="Arial"/>
                <w:color w:val="FFFFFF" w:themeColor="background1"/>
                <w:szCs w:val="18"/>
              </w:rPr>
              <w:t>Estándar</w:t>
            </w:r>
          </w:p>
        </w:tc>
      </w:tr>
      <w:tr w:rsidR="00B77896" w:rsidRPr="00C56C1E" w14:paraId="26AA2B3D" w14:textId="77777777" w:rsidTr="00BC7D32">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74" w:type="dxa"/>
          </w:tcPr>
          <w:p w14:paraId="44AF5BF6" w14:textId="10179F26" w:rsidR="00B77896" w:rsidRPr="00F81673" w:rsidRDefault="00693004" w:rsidP="00BD4FF4">
            <w:pPr>
              <w:jc w:val="left"/>
              <w:rPr>
                <w:b w:val="0"/>
                <w:bCs w:val="0"/>
              </w:rPr>
            </w:pPr>
            <w:r>
              <w:t>Contenido textual</w:t>
            </w:r>
          </w:p>
        </w:tc>
        <w:tc>
          <w:tcPr>
            <w:tcW w:w="6587" w:type="dxa"/>
            <w:tcBorders>
              <w:left w:val="nil"/>
            </w:tcBorders>
          </w:tcPr>
          <w:p w14:paraId="1667C982" w14:textId="6D0C5F44" w:rsidR="00B77896" w:rsidRPr="00C56C1E" w:rsidRDefault="00693004" w:rsidP="00BD4FF4">
            <w:pPr>
              <w:jc w:val="left"/>
              <w:cnfStyle w:val="000000100000" w:firstRow="0" w:lastRow="0" w:firstColumn="0" w:lastColumn="0" w:oddVBand="0" w:evenVBand="0" w:oddHBand="1" w:evenHBand="0" w:firstRowFirstColumn="0" w:firstRowLastColumn="0" w:lastRowFirstColumn="0" w:lastRowLastColumn="0"/>
              <w:rPr>
                <w:lang w:val="es-ES"/>
              </w:rPr>
            </w:pPr>
            <w:r>
              <w:t xml:space="preserve">No hay datos estadísticos o </w:t>
            </w:r>
            <w:proofErr w:type="spellStart"/>
            <w:r>
              <w:t>presenciación</w:t>
            </w:r>
            <w:proofErr w:type="spellEnd"/>
            <w:r>
              <w:t xml:space="preserve"> numérica</w:t>
            </w:r>
            <w:r w:rsidR="00BD4FF4">
              <w:t xml:space="preserve">. </w:t>
            </w:r>
            <w:r w:rsidR="00BD4FF4" w:rsidRPr="00C56C1E">
              <w:rPr>
                <w:lang w:val="es-ES"/>
              </w:rPr>
              <w:t xml:space="preserve">Usar para organizar, catalogar o describir contenidos. </w:t>
            </w:r>
            <w:r w:rsidR="00C56C1E" w:rsidRPr="00C56C1E">
              <w:rPr>
                <w:lang w:val="es-ES"/>
              </w:rPr>
              <w:t>Intentar usar dodo el margen de la</w:t>
            </w:r>
            <w:r w:rsidR="00C56C1E">
              <w:rPr>
                <w:lang w:val="es-ES"/>
              </w:rPr>
              <w:t xml:space="preserve"> </w:t>
            </w:r>
            <w:proofErr w:type="spellStart"/>
            <w:proofErr w:type="gramStart"/>
            <w:r w:rsidR="00C56C1E">
              <w:rPr>
                <w:lang w:val="es-ES"/>
              </w:rPr>
              <w:t>pagina</w:t>
            </w:r>
            <w:proofErr w:type="spellEnd"/>
            <w:proofErr w:type="gramEnd"/>
            <w:r w:rsidR="00C56C1E">
              <w:rPr>
                <w:lang w:val="es-ES"/>
              </w:rPr>
              <w:t xml:space="preserve">. </w:t>
            </w:r>
          </w:p>
        </w:tc>
      </w:tr>
    </w:tbl>
    <w:p w14:paraId="0D4014CD" w14:textId="77777777" w:rsidR="003648CC" w:rsidRDefault="003648CC" w:rsidP="003648CC">
      <w:pPr>
        <w:pStyle w:val="Descripcin"/>
        <w:rPr>
          <w:rStyle w:val="Textoennegrita"/>
          <w:rFonts w:cs="Arial"/>
          <w:color w:val="FFA11C"/>
          <w:lang w:val="es-419"/>
        </w:rPr>
      </w:pPr>
      <w:r w:rsidRPr="00C71FB0">
        <w:rPr>
          <w:rStyle w:val="Textoennegrita"/>
          <w:rFonts w:cs="Arial"/>
          <w:b/>
          <w:bCs/>
          <w:i/>
          <w:iCs/>
          <w:color w:val="FFA11C"/>
          <w:lang w:val="es-419"/>
        </w:rPr>
        <w:t>Nota.</w:t>
      </w:r>
      <w:r w:rsidRPr="00C71FB0">
        <w:rPr>
          <w:rStyle w:val="Textoennegrita"/>
          <w:rFonts w:cs="Arial"/>
          <w:b/>
          <w:bCs/>
          <w:color w:val="FFA11C"/>
          <w:lang w:val="es-419"/>
        </w:rPr>
        <w:t xml:space="preserve"> </w:t>
      </w:r>
      <w:r w:rsidRPr="00C71FB0">
        <w:rPr>
          <w:rStyle w:val="Textoennegrita"/>
          <w:rFonts w:cs="Arial"/>
          <w:color w:val="FFA11C"/>
          <w:lang w:val="es-419"/>
        </w:rPr>
        <w:t xml:space="preserve">Fuente: Revista </w:t>
      </w:r>
      <w:proofErr w:type="spellStart"/>
      <w:r w:rsidRPr="00C71FB0">
        <w:rPr>
          <w:rStyle w:val="Textoennegrita"/>
          <w:rFonts w:cs="Arial"/>
          <w:color w:val="FFA11C"/>
          <w:lang w:val="es-419"/>
        </w:rPr>
        <w:t>Biblios</w:t>
      </w:r>
      <w:proofErr w:type="spellEnd"/>
      <w:r w:rsidRPr="00C71FB0">
        <w:rPr>
          <w:rStyle w:val="Textoennegrita"/>
          <w:rFonts w:cs="Arial"/>
          <w:color w:val="FFA11C"/>
          <w:lang w:val="es-419"/>
        </w:rPr>
        <w:t>.</w:t>
      </w:r>
    </w:p>
    <w:p w14:paraId="3E5CB8A3" w14:textId="77777777" w:rsidR="00B77896" w:rsidRPr="00C56C1E" w:rsidRDefault="00B77896" w:rsidP="00B04416">
      <w:pPr>
        <w:rPr>
          <w:lang w:val="es-ES"/>
        </w:rPr>
      </w:pPr>
    </w:p>
    <w:p w14:paraId="5AA8AA5C" w14:textId="5225995E" w:rsidR="001F2F38" w:rsidRPr="00F91B92" w:rsidRDefault="001F2F38" w:rsidP="008A715F">
      <w:pPr>
        <w:pStyle w:val="Ttulo3"/>
      </w:pPr>
      <w:r w:rsidRPr="00F91B92">
        <w:rPr>
          <w:rStyle w:val="Textoennegrita"/>
          <w:rFonts w:cs="Arial"/>
          <w:b/>
          <w:bCs/>
          <w:szCs w:val="18"/>
        </w:rPr>
        <w:t>Para figuras</w:t>
      </w:r>
    </w:p>
    <w:p w14:paraId="139C71C7" w14:textId="77777777" w:rsidR="001F2F38" w:rsidRPr="00F91B92" w:rsidRDefault="001F2F38" w:rsidP="00B04416">
      <w:pPr>
        <w:rPr>
          <w:lang w:val="es-ES"/>
        </w:rPr>
      </w:pPr>
      <w:r w:rsidRPr="00F91B92">
        <w:rPr>
          <w:lang w:val="es-ES"/>
        </w:rPr>
        <w:t xml:space="preserve">Proporcione una </w:t>
      </w:r>
      <w:r w:rsidRPr="00F91B92">
        <w:rPr>
          <w:rStyle w:val="Textoennegrita"/>
          <w:rFonts w:cs="Arial"/>
          <w:szCs w:val="18"/>
          <w:lang w:val="es-ES"/>
        </w:rPr>
        <w:t>descripción detallada de la imagen</w:t>
      </w:r>
      <w:r w:rsidRPr="00F91B92">
        <w:rPr>
          <w:lang w:val="es-ES"/>
        </w:rPr>
        <w:t xml:space="preserve"> utilizando la función </w:t>
      </w:r>
      <w:r w:rsidRPr="00F91B92">
        <w:rPr>
          <w:rStyle w:val="Textoennegrita"/>
          <w:rFonts w:cs="Arial"/>
          <w:szCs w:val="18"/>
          <w:lang w:val="es-ES"/>
        </w:rPr>
        <w:t>"Texto Alternativo"</w:t>
      </w:r>
      <w:r w:rsidRPr="00F91B92">
        <w:rPr>
          <w:lang w:val="es-ES"/>
        </w:rPr>
        <w:t xml:space="preserve"> de </w:t>
      </w:r>
      <w:r w:rsidRPr="00F91B92">
        <w:rPr>
          <w:rStyle w:val="Textoennegrita"/>
          <w:rFonts w:cs="Arial"/>
          <w:szCs w:val="18"/>
          <w:lang w:val="es-ES"/>
        </w:rPr>
        <w:t>Microsoft Word</w:t>
      </w:r>
      <w:r w:rsidRPr="00F91B92">
        <w:rPr>
          <w:lang w:val="es-ES"/>
        </w:rPr>
        <w:t>:</w:t>
      </w:r>
    </w:p>
    <w:p w14:paraId="2CAA254D" w14:textId="77777777" w:rsidR="00274BF7" w:rsidRPr="00A0213B" w:rsidRDefault="001F2F38" w:rsidP="00450BCF">
      <w:pPr>
        <w:pStyle w:val="OrangeBulletList"/>
        <w:numPr>
          <w:ilvl w:val="0"/>
          <w:numId w:val="19"/>
        </w:numPr>
        <w:rPr>
          <w:lang w:val="es-ES"/>
        </w:rPr>
      </w:pPr>
      <w:r w:rsidRPr="00A0213B">
        <w:rPr>
          <w:lang w:val="es-ES"/>
        </w:rPr>
        <w:t xml:space="preserve">Haga clic derecho en la imagen → </w:t>
      </w:r>
      <w:r w:rsidRPr="00A0213B">
        <w:rPr>
          <w:rStyle w:val="Textoennegrita"/>
          <w:rFonts w:cs="Arial"/>
          <w:szCs w:val="18"/>
          <w:lang w:val="es-ES"/>
        </w:rPr>
        <w:t>Formato de imagen</w:t>
      </w:r>
      <w:r w:rsidRPr="00A0213B">
        <w:rPr>
          <w:lang w:val="es-ES"/>
        </w:rPr>
        <w:t xml:space="preserve"> → Pestaña </w:t>
      </w:r>
      <w:r w:rsidRPr="00A0213B">
        <w:rPr>
          <w:rStyle w:val="Textoennegrita"/>
          <w:rFonts w:cs="Arial"/>
          <w:szCs w:val="18"/>
          <w:lang w:val="es-ES"/>
        </w:rPr>
        <w:t xml:space="preserve">"Texto </w:t>
      </w:r>
      <w:proofErr w:type="spellStart"/>
      <w:r w:rsidRPr="00A0213B">
        <w:rPr>
          <w:rStyle w:val="Textoennegrita"/>
          <w:rFonts w:cs="Arial"/>
          <w:szCs w:val="18"/>
          <w:lang w:val="es-ES"/>
        </w:rPr>
        <w:t>Alt</w:t>
      </w:r>
      <w:proofErr w:type="spellEnd"/>
      <w:r w:rsidRPr="00A0213B">
        <w:rPr>
          <w:rStyle w:val="Textoennegrita"/>
          <w:rFonts w:cs="Arial"/>
          <w:szCs w:val="18"/>
          <w:lang w:val="es-ES"/>
        </w:rPr>
        <w:t>"</w:t>
      </w:r>
      <w:r w:rsidRPr="00A0213B">
        <w:rPr>
          <w:lang w:val="es-ES"/>
        </w:rPr>
        <w:t xml:space="preserve"> → Ingrese la descripción → Haga clic en "Aceptar".</w:t>
      </w:r>
    </w:p>
    <w:p w14:paraId="192FF070" w14:textId="77777777" w:rsidR="00274BF7" w:rsidRPr="001216E9" w:rsidRDefault="001F2F38" w:rsidP="00450BCF">
      <w:pPr>
        <w:pStyle w:val="OrangeBulletList"/>
        <w:numPr>
          <w:ilvl w:val="0"/>
          <w:numId w:val="19"/>
        </w:numPr>
        <w:rPr>
          <w:rStyle w:val="Textoennegrita"/>
          <w:b w:val="0"/>
          <w:bCs w:val="0"/>
          <w:lang w:val="es-ES"/>
        </w:rPr>
      </w:pPr>
      <w:r w:rsidRPr="00274BF7">
        <w:rPr>
          <w:lang w:val="es-ES"/>
        </w:rPr>
        <w:t xml:space="preserve">Alternativamente, puede incluir una descripción </w:t>
      </w:r>
      <w:r w:rsidRPr="00274BF7">
        <w:rPr>
          <w:rStyle w:val="Textoennegrita"/>
          <w:rFonts w:cs="Arial"/>
          <w:szCs w:val="18"/>
          <w:lang w:val="es-ES"/>
        </w:rPr>
        <w:t>debajo de la figura</w:t>
      </w:r>
      <w:r w:rsidR="00274BF7">
        <w:rPr>
          <w:rStyle w:val="Textoennegrita"/>
          <w:rFonts w:cs="Arial"/>
          <w:szCs w:val="18"/>
          <w:lang w:val="es-ES"/>
        </w:rPr>
        <w:t>.</w:t>
      </w:r>
    </w:p>
    <w:p w14:paraId="009611AB" w14:textId="77777777" w:rsidR="00BE1E08" w:rsidRDefault="00BE1E08" w:rsidP="00274BF7">
      <w:pPr>
        <w:pStyle w:val="OrangeBulletList"/>
        <w:numPr>
          <w:ilvl w:val="0"/>
          <w:numId w:val="0"/>
        </w:numPr>
        <w:rPr>
          <w:b/>
          <w:bCs/>
          <w:u w:val="single"/>
          <w:lang w:val="es-ES"/>
        </w:rPr>
      </w:pPr>
    </w:p>
    <w:p w14:paraId="7E4E9937" w14:textId="6C5128C5" w:rsidR="001F2F38" w:rsidRPr="001216E9" w:rsidRDefault="00274BF7" w:rsidP="00274BF7">
      <w:pPr>
        <w:pStyle w:val="OrangeBulletList"/>
        <w:numPr>
          <w:ilvl w:val="0"/>
          <w:numId w:val="0"/>
        </w:numPr>
        <w:rPr>
          <w:b/>
          <w:bCs/>
          <w:u w:val="single"/>
          <w:lang w:val="es-ES"/>
        </w:rPr>
      </w:pPr>
      <w:r w:rsidRPr="00274BF7">
        <w:rPr>
          <w:b/>
          <w:bCs/>
          <w:u w:val="single"/>
          <w:lang w:val="es-ES"/>
        </w:rPr>
        <w:t>E</w:t>
      </w:r>
      <w:r w:rsidR="001F2F38" w:rsidRPr="00274BF7">
        <w:rPr>
          <w:b/>
          <w:bCs/>
          <w:u w:val="single"/>
          <w:lang w:val="es-ES"/>
        </w:rPr>
        <w:t>jemplo:</w:t>
      </w:r>
    </w:p>
    <w:p w14:paraId="07DBF31A" w14:textId="77777777" w:rsidR="00CA0A11" w:rsidRPr="00450BCF" w:rsidRDefault="000550A6" w:rsidP="00D729B5">
      <w:pPr>
        <w:pStyle w:val="Descripcin"/>
        <w:rPr>
          <w:color w:val="FFA11C"/>
          <w:lang w:val="es-419"/>
        </w:rPr>
      </w:pPr>
      <w:r w:rsidRPr="00450BCF">
        <w:rPr>
          <w:color w:val="FFA11C"/>
          <w:lang w:val="es-419"/>
        </w:rPr>
        <w:t>Figura</w:t>
      </w:r>
      <w:r w:rsidR="00932406" w:rsidRPr="00450BCF">
        <w:rPr>
          <w:color w:val="FFA11C"/>
          <w:lang w:val="es-419"/>
        </w:rPr>
        <w:t xml:space="preserve"> </w:t>
      </w:r>
      <w:r w:rsidR="0004501B" w:rsidRPr="00450BCF">
        <w:rPr>
          <w:color w:val="FFA11C"/>
          <w:lang w:val="es-419"/>
        </w:rPr>
        <w:t>1</w:t>
      </w:r>
    </w:p>
    <w:p w14:paraId="70831C5C" w14:textId="12389FAF" w:rsidR="0004501B" w:rsidRPr="00450BCF" w:rsidRDefault="00CA0A11" w:rsidP="00D729B5">
      <w:pPr>
        <w:pStyle w:val="Descripcin"/>
        <w:rPr>
          <w:b w:val="0"/>
          <w:bCs w:val="0"/>
          <w:i/>
          <w:iCs/>
          <w:noProof/>
          <w:color w:val="FFA11C"/>
          <w:lang w:val="es-419" w:eastAsia="pt-BR"/>
        </w:rPr>
      </w:pPr>
      <w:r w:rsidRPr="00450BCF">
        <w:rPr>
          <w:b w:val="0"/>
          <w:bCs w:val="0"/>
          <w:i/>
          <w:iCs/>
          <w:noProof/>
          <w:color w:val="FFA11C"/>
          <w:lang w:val="es-419" w:eastAsia="pt-BR"/>
        </w:rPr>
        <w:t xml:space="preserve">Imagen de </w:t>
      </w:r>
      <w:r w:rsidR="00274BF7" w:rsidRPr="00450BCF">
        <w:rPr>
          <w:b w:val="0"/>
          <w:bCs w:val="0"/>
          <w:i/>
          <w:iCs/>
          <w:noProof/>
          <w:color w:val="FFA11C"/>
          <w:lang w:val="es-419" w:eastAsia="pt-BR"/>
        </w:rPr>
        <w:t>portada</w:t>
      </w:r>
      <w:r w:rsidRPr="00450BCF">
        <w:rPr>
          <w:b w:val="0"/>
          <w:bCs w:val="0"/>
          <w:i/>
          <w:iCs/>
          <w:noProof/>
          <w:color w:val="FFA11C"/>
          <w:lang w:val="es-419" w:eastAsia="pt-BR"/>
        </w:rPr>
        <w:t xml:space="preserve"> de la revista Biblios</w:t>
      </w:r>
    </w:p>
    <w:p w14:paraId="3622F386" w14:textId="3F53BFF1" w:rsidR="0004393F" w:rsidRDefault="0004393F" w:rsidP="0004393F">
      <w:pPr>
        <w:pStyle w:val="Descripcin"/>
        <w:rPr>
          <w:i/>
          <w:iCs/>
        </w:rPr>
      </w:pPr>
      <w:r w:rsidRPr="00CA0A11">
        <w:rPr>
          <w:b w:val="0"/>
          <w:bCs w:val="0"/>
          <w:i/>
          <w:iCs/>
          <w:noProof/>
          <w:lang w:val="es-ES" w:eastAsia="es-ES"/>
        </w:rPr>
        <w:drawing>
          <wp:inline distT="0" distB="0" distL="0" distR="0" wp14:anchorId="0AF7584C" wp14:editId="29BC833D">
            <wp:extent cx="5648325" cy="830745"/>
            <wp:effectExtent l="0" t="0" r="0" b="7620"/>
            <wp:doc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0695" cy="835506"/>
                    </a:xfrm>
                    <a:prstGeom prst="rect">
                      <a:avLst/>
                    </a:prstGeom>
                    <a:noFill/>
                  </pic:spPr>
                </pic:pic>
              </a:graphicData>
            </a:graphic>
          </wp:inline>
        </w:drawing>
      </w:r>
    </w:p>
    <w:p w14:paraId="5A001ED5" w14:textId="124D2F79" w:rsidR="0004501B" w:rsidRPr="00274BF7" w:rsidRDefault="00EB6F8C" w:rsidP="0004393F">
      <w:pPr>
        <w:pStyle w:val="Descripcin"/>
      </w:pPr>
      <w:r w:rsidRPr="007F4254">
        <w:rPr>
          <w:i/>
          <w:iCs/>
          <w:color w:val="FFA11C"/>
        </w:rPr>
        <w:t>Not</w:t>
      </w:r>
      <w:r w:rsidR="000F70B1" w:rsidRPr="007F4254">
        <w:rPr>
          <w:i/>
          <w:iCs/>
          <w:color w:val="FFA11C"/>
        </w:rPr>
        <w:t>a</w:t>
      </w:r>
      <w:r w:rsidRPr="007F4254">
        <w:rPr>
          <w:i/>
          <w:iCs/>
          <w:color w:val="FFA11C"/>
        </w:rPr>
        <w:t>.</w:t>
      </w:r>
      <w:r w:rsidRPr="00274BF7">
        <w:t xml:space="preserve"> </w:t>
      </w:r>
      <w:r w:rsidR="00274BF7" w:rsidRPr="00A0213B">
        <w:rPr>
          <w:b w:val="0"/>
          <w:bCs w:val="0"/>
          <w:color w:val="auto"/>
        </w:rPr>
        <w:t xml:space="preserve">Fuente: Revista </w:t>
      </w:r>
      <w:proofErr w:type="spellStart"/>
      <w:r w:rsidR="00274BF7" w:rsidRPr="00A0213B">
        <w:rPr>
          <w:b w:val="0"/>
          <w:bCs w:val="0"/>
          <w:color w:val="auto"/>
        </w:rPr>
        <w:t>Biblios</w:t>
      </w:r>
      <w:proofErr w:type="spellEnd"/>
      <w:r w:rsidR="0004501B" w:rsidRPr="00A0213B">
        <w:rPr>
          <w:b w:val="0"/>
          <w:bCs w:val="0"/>
          <w:color w:val="auto"/>
        </w:rPr>
        <w:t>.</w:t>
      </w:r>
      <w:r w:rsidR="00CA0A11" w:rsidRPr="00A0213B">
        <w:rPr>
          <w:b w:val="0"/>
          <w:bCs w:val="0"/>
          <w:color w:val="auto"/>
        </w:rPr>
        <w:t xml:space="preserve"> </w:t>
      </w:r>
      <w:r w:rsidR="00CA0A11" w:rsidRPr="00A0213B">
        <w:rPr>
          <w:b w:val="0"/>
          <w:bCs w:val="0"/>
          <w:i/>
          <w:iCs/>
          <w:color w:val="auto"/>
          <w:lang w:val="es-419"/>
        </w:rPr>
        <w:t>[Descripción de la imagen]</w:t>
      </w:r>
      <w:r w:rsidR="00CA0A11" w:rsidRPr="00A0213B">
        <w:rPr>
          <w:b w:val="0"/>
          <w:bCs w:val="0"/>
          <w:color w:val="auto"/>
          <w:lang w:val="es-419"/>
        </w:rPr>
        <w:t xml:space="preserve"> </w:t>
      </w:r>
      <w:r w:rsidR="00274BF7" w:rsidRPr="00A0213B">
        <w:rPr>
          <w:b w:val="0"/>
          <w:bCs w:val="0"/>
          <w:color w:val="auto"/>
          <w:lang w:val="es-419"/>
        </w:rPr>
        <w:t xml:space="preserve">Figura rectangular horizontal con fondo degradado de izquierda a derecha, que va del beige al naranja, con círculos naranjas que aumentan de tamaño de izquierda a derecha. En el lado izquierdo, la palabra </w:t>
      </w:r>
      <w:proofErr w:type="spellStart"/>
      <w:r w:rsidR="00274BF7" w:rsidRPr="00A0213B">
        <w:rPr>
          <w:b w:val="0"/>
          <w:bCs w:val="0"/>
          <w:color w:val="auto"/>
          <w:lang w:val="es-419"/>
        </w:rPr>
        <w:t>Biblios</w:t>
      </w:r>
      <w:proofErr w:type="spellEnd"/>
      <w:r w:rsidR="00274BF7" w:rsidRPr="00A0213B">
        <w:rPr>
          <w:b w:val="0"/>
          <w:bCs w:val="0"/>
          <w:color w:val="auto"/>
          <w:lang w:val="es-419"/>
        </w:rPr>
        <w:t xml:space="preserve"> está escrita en azul oscuro. Debajo de la palabra, en un tipo de letra más pequeño y de color naranja, figura el texto ISSN 1562-4730 (online). </w:t>
      </w:r>
      <w:r w:rsidR="00CA0A11" w:rsidRPr="00A0213B">
        <w:rPr>
          <w:b w:val="0"/>
          <w:bCs w:val="0"/>
          <w:i/>
          <w:iCs/>
          <w:color w:val="auto"/>
        </w:rPr>
        <w:t>[Fin de la descripción].</w:t>
      </w:r>
    </w:p>
    <w:p w14:paraId="119E0D1C" w14:textId="77777777" w:rsidR="00A924D7" w:rsidRDefault="00A924D7" w:rsidP="00A924D7">
      <w:pPr>
        <w:rPr>
          <w:lang w:val="en-US"/>
        </w:rPr>
      </w:pPr>
    </w:p>
    <w:p w14:paraId="76DE4398" w14:textId="593F7679" w:rsidR="00B23218" w:rsidRPr="00B23218" w:rsidRDefault="00B23218" w:rsidP="00B23218">
      <w:pPr>
        <w:pStyle w:val="Ttulo1"/>
        <w:rPr>
          <w:lang w:val="en-US"/>
        </w:rPr>
      </w:pPr>
      <w:r w:rsidRPr="00B23218">
        <w:rPr>
          <w:lang w:val="en-US"/>
        </w:rPr>
        <w:t>Citas</w:t>
      </w:r>
    </w:p>
    <w:p w14:paraId="7CACF6AE" w14:textId="77777777" w:rsidR="00B23218" w:rsidRPr="001216E9" w:rsidRDefault="00B23218" w:rsidP="00B23218">
      <w:pPr>
        <w:rPr>
          <w:lang w:val="es-ES"/>
        </w:rPr>
      </w:pPr>
      <w:r w:rsidRPr="001216E9">
        <w:rPr>
          <w:lang w:val="es-ES"/>
        </w:rPr>
        <w:t>Las citas y referencias deben ajustarse a la normalización de la American Psychology Association (APA), 7ª edición. Se rechazarán los artículos presentados con otras normas.</w:t>
      </w:r>
    </w:p>
    <w:p w14:paraId="12805A0A" w14:textId="77777777" w:rsidR="00B23218" w:rsidRPr="001216E9" w:rsidRDefault="00B23218" w:rsidP="00B23218">
      <w:pPr>
        <w:rPr>
          <w:lang w:val="es-ES"/>
        </w:rPr>
      </w:pPr>
      <w:r w:rsidRPr="001216E9">
        <w:rPr>
          <w:lang w:val="es-ES"/>
        </w:rPr>
        <w:t>Todas las obras citadas deben ser referenciadas y todas las obras de la lista de referencias deben ser citadas en el cuerpo del texto, indicando la correcta correspondencia entre las partes.</w:t>
      </w:r>
    </w:p>
    <w:p w14:paraId="1D8E152B" w14:textId="77777777" w:rsidR="00B23218" w:rsidRPr="001216E9" w:rsidRDefault="00B23218" w:rsidP="00B23218">
      <w:pPr>
        <w:rPr>
          <w:lang w:val="es-ES"/>
        </w:rPr>
      </w:pPr>
      <w:r w:rsidRPr="001216E9">
        <w:rPr>
          <w:lang w:val="es-ES"/>
        </w:rPr>
        <w:t xml:space="preserve">La norma utilizada por las normas APA es autor-fecha, incluyendo el apellido del autor y la fecha de publicación en el cuerpo del texto, con identificación de la página cuando proceda. No utilice indicaciones de la fuente en las notas a pie de página ni en las notas finales. Las normas APA no prevén el uso de los términos apud, </w:t>
      </w:r>
      <w:proofErr w:type="spellStart"/>
      <w:r w:rsidRPr="001216E9">
        <w:rPr>
          <w:lang w:val="es-ES"/>
        </w:rPr>
        <w:t>op</w:t>
      </w:r>
      <w:proofErr w:type="spellEnd"/>
      <w:r w:rsidRPr="001216E9">
        <w:rPr>
          <w:lang w:val="es-ES"/>
        </w:rPr>
        <w:t xml:space="preserve">. </w:t>
      </w:r>
      <w:proofErr w:type="spellStart"/>
      <w:proofErr w:type="gramStart"/>
      <w:r w:rsidRPr="001216E9">
        <w:rPr>
          <w:lang w:val="es-ES"/>
        </w:rPr>
        <w:t>cit</w:t>
      </w:r>
      <w:proofErr w:type="spellEnd"/>
      <w:proofErr w:type="gramEnd"/>
      <w:r w:rsidRPr="001216E9">
        <w:rPr>
          <w:lang w:val="es-ES"/>
        </w:rPr>
        <w:t xml:space="preserve">, id., </w:t>
      </w:r>
      <w:proofErr w:type="spellStart"/>
      <w:r w:rsidRPr="001216E9">
        <w:rPr>
          <w:lang w:val="es-ES"/>
        </w:rPr>
        <w:t>ibid</w:t>
      </w:r>
      <w:proofErr w:type="spellEnd"/>
      <w:r w:rsidRPr="001216E9">
        <w:rPr>
          <w:lang w:val="es-ES"/>
        </w:rPr>
        <w:t>. y otros, por lo que no deben aparecer en los artículos.</w:t>
      </w:r>
    </w:p>
    <w:p w14:paraId="610AE99A" w14:textId="6ECEE5F0" w:rsidR="00B23218" w:rsidRPr="00B23218" w:rsidRDefault="00B23218" w:rsidP="00B23218">
      <w:pPr>
        <w:rPr>
          <w:lang w:val="en-US"/>
        </w:rPr>
      </w:pPr>
      <w:proofErr w:type="spellStart"/>
      <w:r w:rsidRPr="00B23218">
        <w:rPr>
          <w:b/>
          <w:bCs/>
          <w:u w:val="single"/>
          <w:lang w:val="en-US"/>
        </w:rPr>
        <w:t>Ejemplos</w:t>
      </w:r>
      <w:proofErr w:type="spellEnd"/>
      <w:r w:rsidRPr="00B23218">
        <w:rPr>
          <w:b/>
          <w:bCs/>
          <w:u w:val="single"/>
          <w:lang w:val="en-US"/>
        </w:rPr>
        <w:t>:</w:t>
      </w:r>
    </w:p>
    <w:p w14:paraId="34AC70A4" w14:textId="4B98E8E4" w:rsidR="00B23218" w:rsidRDefault="00B23218" w:rsidP="0082243B">
      <w:pPr>
        <w:pStyle w:val="OrangeBulletList"/>
        <w:numPr>
          <w:ilvl w:val="0"/>
          <w:numId w:val="21"/>
        </w:numPr>
      </w:pPr>
      <w:proofErr w:type="gramStart"/>
      <w:r w:rsidRPr="00B23218">
        <w:t>Un</w:t>
      </w:r>
      <w:proofErr w:type="gramEnd"/>
      <w:r w:rsidRPr="00B23218">
        <w:t xml:space="preserve"> </w:t>
      </w:r>
      <w:proofErr w:type="spellStart"/>
      <w:r w:rsidRPr="00B23218">
        <w:t>autor</w:t>
      </w:r>
      <w:proofErr w:type="spellEnd"/>
      <w:r w:rsidRPr="00B23218">
        <w:t>:</w:t>
      </w:r>
      <w:r>
        <w:tab/>
      </w:r>
      <w:r>
        <w:tab/>
      </w:r>
      <w:proofErr w:type="spellStart"/>
      <w:r w:rsidRPr="00B23218">
        <w:t>Netto</w:t>
      </w:r>
      <w:proofErr w:type="spellEnd"/>
      <w:r w:rsidRPr="00B23218">
        <w:t xml:space="preserve"> (2001)</w:t>
      </w:r>
      <w:r>
        <w:t>.</w:t>
      </w:r>
    </w:p>
    <w:p w14:paraId="66ECED4C" w14:textId="29336B69" w:rsidR="00B23218" w:rsidRDefault="00B23218" w:rsidP="00B23218">
      <w:pPr>
        <w:pStyle w:val="Prrafodelista"/>
        <w:numPr>
          <w:ilvl w:val="0"/>
          <w:numId w:val="0"/>
        </w:numPr>
        <w:ind w:left="3000" w:firstLine="600"/>
      </w:pPr>
      <w:r w:rsidRPr="00B23218">
        <w:t>(</w:t>
      </w:r>
      <w:proofErr w:type="spellStart"/>
      <w:r w:rsidRPr="00B23218">
        <w:t>Netto</w:t>
      </w:r>
      <w:proofErr w:type="spellEnd"/>
      <w:r w:rsidRPr="00B23218">
        <w:t xml:space="preserve">, 2001). </w:t>
      </w:r>
    </w:p>
    <w:p w14:paraId="6212EC4D" w14:textId="3F76CCBB" w:rsidR="00B23218" w:rsidRPr="001216E9" w:rsidRDefault="00B23218" w:rsidP="00B23218">
      <w:pPr>
        <w:pStyle w:val="OrangeBulletList"/>
        <w:rPr>
          <w:lang w:val="es-ES"/>
        </w:rPr>
      </w:pPr>
      <w:r w:rsidRPr="001216E9">
        <w:rPr>
          <w:lang w:val="es-ES"/>
        </w:rPr>
        <w:t xml:space="preserve">Dos autores: </w:t>
      </w:r>
      <w:r w:rsidRPr="001216E9">
        <w:rPr>
          <w:lang w:val="es-ES"/>
        </w:rPr>
        <w:tab/>
      </w:r>
      <w:r w:rsidRPr="001216E9">
        <w:rPr>
          <w:lang w:val="es-ES"/>
        </w:rPr>
        <w:tab/>
        <w:t>Motta-Júnior y Lombardi (2002).</w:t>
      </w:r>
    </w:p>
    <w:p w14:paraId="7A584260" w14:textId="56CBC35F" w:rsidR="00B23218" w:rsidRPr="00B23218" w:rsidRDefault="00B23218" w:rsidP="00B23218">
      <w:pPr>
        <w:ind w:left="3240" w:firstLine="360"/>
      </w:pPr>
      <w:r w:rsidRPr="00B23218">
        <w:rPr>
          <w:lang w:val="en-US"/>
        </w:rPr>
        <w:lastRenderedPageBreak/>
        <w:t>(Motta-</w:t>
      </w:r>
      <w:proofErr w:type="spellStart"/>
      <w:r w:rsidRPr="00B23218">
        <w:rPr>
          <w:lang w:val="en-US"/>
        </w:rPr>
        <w:t>Júnior</w:t>
      </w:r>
      <w:proofErr w:type="spellEnd"/>
      <w:r w:rsidRPr="00B23218">
        <w:rPr>
          <w:lang w:val="en-US"/>
        </w:rPr>
        <w:t xml:space="preserve"> &amp; Lombardi, 2002).</w:t>
      </w:r>
    </w:p>
    <w:p w14:paraId="34E70E5E" w14:textId="47C557A8" w:rsidR="00B23218" w:rsidRPr="00B23218" w:rsidRDefault="00B23218" w:rsidP="00B23218">
      <w:pPr>
        <w:pStyle w:val="OrangeBulletList"/>
      </w:pPr>
      <w:r w:rsidRPr="001216E9">
        <w:rPr>
          <w:lang w:val="es-ES"/>
        </w:rPr>
        <w:t>Tres o más autores:</w:t>
      </w:r>
      <w:r w:rsidRPr="001216E9">
        <w:rPr>
          <w:lang w:val="es-ES"/>
        </w:rPr>
        <w:tab/>
      </w:r>
      <w:proofErr w:type="spellStart"/>
      <w:r w:rsidRPr="001216E9">
        <w:rPr>
          <w:lang w:val="es-ES"/>
        </w:rPr>
        <w:t>Villani</w:t>
      </w:r>
      <w:proofErr w:type="spellEnd"/>
      <w:r w:rsidRPr="001216E9">
        <w:rPr>
          <w:lang w:val="es-ES"/>
        </w:rPr>
        <w:t xml:space="preserve"> et al. </w:t>
      </w:r>
      <w:r w:rsidRPr="00B23218">
        <w:t>(2001)</w:t>
      </w:r>
      <w:r>
        <w:t>.</w:t>
      </w:r>
    </w:p>
    <w:p w14:paraId="2A586164" w14:textId="6EAE4CE0" w:rsidR="00B23218" w:rsidRDefault="00B23218" w:rsidP="00B23218">
      <w:pPr>
        <w:ind w:left="2880" w:firstLine="720"/>
        <w:rPr>
          <w:lang w:val="en-US"/>
        </w:rPr>
      </w:pPr>
      <w:r w:rsidRPr="00B23218">
        <w:rPr>
          <w:lang w:val="en-US"/>
        </w:rPr>
        <w:t>(Villani et al., 2001).</w:t>
      </w:r>
    </w:p>
    <w:p w14:paraId="1704EFDE" w14:textId="77777777" w:rsidR="00334572" w:rsidRDefault="00334572" w:rsidP="00334572">
      <w:pPr>
        <w:rPr>
          <w:lang w:val="en-US"/>
        </w:rPr>
      </w:pPr>
    </w:p>
    <w:p w14:paraId="13BF3CDA" w14:textId="77777777" w:rsidR="00334572" w:rsidRPr="00324E88" w:rsidRDefault="00334572" w:rsidP="00334572">
      <w:pPr>
        <w:rPr>
          <w:lang w:val="es-ES" w:eastAsia="es-ES" w:bidi="en-US"/>
        </w:rPr>
      </w:pPr>
      <w:r w:rsidRPr="00324E88">
        <w:rPr>
          <w:lang w:val="es-ES" w:eastAsia="es-ES" w:bidi="en-US"/>
        </w:rPr>
        <w:t>Para los apellidos con preposición, no es necesario indicarla.</w:t>
      </w:r>
    </w:p>
    <w:p w14:paraId="2A8E256D" w14:textId="77777777" w:rsidR="00334572" w:rsidRDefault="00334572" w:rsidP="00334572">
      <w:pPr>
        <w:rPr>
          <w:b/>
          <w:bCs/>
          <w:u w:val="single"/>
          <w:lang w:val="pt-BR" w:eastAsia="es-ES" w:bidi="en-US"/>
        </w:rPr>
      </w:pPr>
      <w:proofErr w:type="spellStart"/>
      <w:r w:rsidRPr="00324E88">
        <w:rPr>
          <w:b/>
          <w:bCs/>
          <w:u w:val="single"/>
          <w:lang w:val="pt-BR" w:eastAsia="es-ES" w:bidi="en-US"/>
        </w:rPr>
        <w:t>Ejemplo</w:t>
      </w:r>
      <w:proofErr w:type="spellEnd"/>
      <w:r w:rsidRPr="00324E88">
        <w:rPr>
          <w:b/>
          <w:bCs/>
          <w:u w:val="single"/>
          <w:lang w:val="pt-BR" w:eastAsia="es-ES" w:bidi="en-US"/>
        </w:rPr>
        <w:t>:</w:t>
      </w:r>
    </w:p>
    <w:p w14:paraId="2A3EA336" w14:textId="77777777" w:rsidR="00334572" w:rsidRPr="00324E88" w:rsidRDefault="00334572" w:rsidP="00334572">
      <w:pPr>
        <w:pStyle w:val="OrangeBulletList"/>
        <w:rPr>
          <w:lang w:val="pt-BR" w:eastAsia="es-ES" w:bidi="en-US"/>
        </w:rPr>
      </w:pPr>
      <w:r w:rsidRPr="001216E9">
        <w:rPr>
          <w:lang w:val="pt-BR" w:eastAsia="es-ES" w:bidi="en-US"/>
        </w:rPr>
        <w:t xml:space="preserve">José de </w:t>
      </w:r>
      <w:proofErr w:type="gramStart"/>
      <w:r w:rsidRPr="001216E9">
        <w:rPr>
          <w:lang w:val="pt-BR" w:eastAsia="es-ES" w:bidi="en-US"/>
        </w:rPr>
        <w:t>Oliveira:</w:t>
      </w:r>
      <w:r w:rsidRPr="001216E9">
        <w:rPr>
          <w:lang w:val="pt-BR" w:eastAsia="es-ES" w:bidi="en-US"/>
        </w:rPr>
        <w:tab/>
      </w:r>
      <w:proofErr w:type="spellStart"/>
      <w:proofErr w:type="gramEnd"/>
      <w:r w:rsidRPr="001216E9">
        <w:rPr>
          <w:lang w:val="pt-BR" w:eastAsia="es-ES" w:bidi="en-US"/>
        </w:rPr>
        <w:t>Correcto</w:t>
      </w:r>
      <w:proofErr w:type="spellEnd"/>
      <w:r w:rsidRPr="001216E9">
        <w:rPr>
          <w:lang w:val="pt-BR" w:eastAsia="es-ES" w:bidi="en-US"/>
        </w:rPr>
        <w:t xml:space="preserve">: </w:t>
      </w:r>
      <w:r>
        <w:rPr>
          <w:lang w:val="pt-BR" w:eastAsia="es-ES" w:bidi="en-US"/>
        </w:rPr>
        <w:t>Oliveira</w:t>
      </w:r>
      <w:r w:rsidRPr="00324E88">
        <w:rPr>
          <w:lang w:val="pt-BR" w:eastAsia="es-ES" w:bidi="en-US"/>
        </w:rPr>
        <w:t>, J.</w:t>
      </w:r>
    </w:p>
    <w:p w14:paraId="40081593" w14:textId="77777777" w:rsidR="00334572" w:rsidRPr="00334572" w:rsidRDefault="00334572" w:rsidP="00334572">
      <w:pPr>
        <w:ind w:left="2160" w:firstLine="720"/>
        <w:rPr>
          <w:lang w:val="es-419" w:eastAsia="es-ES" w:bidi="en-US"/>
        </w:rPr>
      </w:pPr>
      <w:r w:rsidRPr="00334572">
        <w:rPr>
          <w:lang w:val="es-419" w:eastAsia="es-ES" w:bidi="en-US"/>
        </w:rPr>
        <w:t>Incorrecto: Oliveira, J. de.</w:t>
      </w:r>
    </w:p>
    <w:p w14:paraId="113082C5" w14:textId="77777777" w:rsidR="00334572" w:rsidRPr="00334572" w:rsidRDefault="00334572" w:rsidP="00334572">
      <w:pPr>
        <w:rPr>
          <w:lang w:val="es-419" w:eastAsia="es-ES" w:bidi="en-US"/>
        </w:rPr>
      </w:pPr>
    </w:p>
    <w:p w14:paraId="0D15754B" w14:textId="77777777" w:rsidR="00334572" w:rsidRDefault="00334572" w:rsidP="00334572">
      <w:pPr>
        <w:rPr>
          <w:lang w:val="es-ES" w:eastAsia="es-ES" w:bidi="en-US"/>
        </w:rPr>
      </w:pPr>
      <w:r w:rsidRPr="00324E88">
        <w:rPr>
          <w:lang w:val="es-ES" w:eastAsia="es-ES" w:bidi="en-US"/>
        </w:rPr>
        <w:t>Para apellidos con indicación de parentesco, haga lo siguiente:</w:t>
      </w:r>
    </w:p>
    <w:p w14:paraId="6A10683A" w14:textId="77777777" w:rsidR="00334572" w:rsidRDefault="00334572" w:rsidP="00334572">
      <w:pPr>
        <w:rPr>
          <w:b/>
          <w:bCs/>
          <w:u w:val="single"/>
          <w:lang w:val="pt-BR" w:eastAsia="es-ES" w:bidi="en-US"/>
        </w:rPr>
      </w:pPr>
      <w:proofErr w:type="spellStart"/>
      <w:r w:rsidRPr="00324E88">
        <w:rPr>
          <w:b/>
          <w:bCs/>
          <w:u w:val="single"/>
          <w:lang w:val="pt-BR" w:eastAsia="es-ES" w:bidi="en-US"/>
        </w:rPr>
        <w:t>Ejemplo</w:t>
      </w:r>
      <w:proofErr w:type="spellEnd"/>
      <w:r w:rsidRPr="00324E88">
        <w:rPr>
          <w:b/>
          <w:bCs/>
          <w:u w:val="single"/>
          <w:lang w:val="pt-BR" w:eastAsia="es-ES" w:bidi="en-US"/>
        </w:rPr>
        <w:t>:</w:t>
      </w:r>
    </w:p>
    <w:p w14:paraId="127B78E7" w14:textId="77777777" w:rsidR="00334572" w:rsidRPr="00324E88" w:rsidRDefault="00334572" w:rsidP="00334572">
      <w:pPr>
        <w:pStyle w:val="OrangeBulletList"/>
        <w:rPr>
          <w:lang w:val="pt-BR" w:eastAsia="es-ES" w:bidi="en-US"/>
        </w:rPr>
      </w:pPr>
      <w:r w:rsidRPr="00324E88">
        <w:rPr>
          <w:lang w:val="pt-BR" w:eastAsia="es-ES" w:bidi="en-US"/>
        </w:rPr>
        <w:t>Mário Borges Pereira Júnior</w:t>
      </w:r>
      <w:r w:rsidRPr="001216E9">
        <w:rPr>
          <w:lang w:val="pt-BR" w:eastAsia="es-ES" w:bidi="en-US"/>
        </w:rPr>
        <w:tab/>
        <w:t xml:space="preserve">En </w:t>
      </w:r>
      <w:proofErr w:type="spellStart"/>
      <w:r w:rsidRPr="001216E9">
        <w:rPr>
          <w:lang w:val="pt-BR" w:eastAsia="es-ES" w:bidi="en-US"/>
        </w:rPr>
        <w:t>las</w:t>
      </w:r>
      <w:proofErr w:type="spellEnd"/>
      <w:r w:rsidRPr="001216E9">
        <w:rPr>
          <w:lang w:val="pt-BR" w:eastAsia="es-ES" w:bidi="en-US"/>
        </w:rPr>
        <w:t xml:space="preserve"> referencias: </w:t>
      </w:r>
      <w:r w:rsidRPr="00324E88">
        <w:rPr>
          <w:lang w:val="pt-BR" w:eastAsia="es-ES" w:bidi="en-US"/>
        </w:rPr>
        <w:t>Pereira, M. B., Jr. (2023).</w:t>
      </w:r>
    </w:p>
    <w:p w14:paraId="25D9E4C0" w14:textId="77777777" w:rsidR="00334572" w:rsidRPr="00324E88" w:rsidRDefault="00334572" w:rsidP="00FF3AC9">
      <w:pPr>
        <w:ind w:left="2880" w:firstLine="720"/>
        <w:rPr>
          <w:lang w:val="es-419" w:eastAsia="es-ES" w:bidi="en-US"/>
        </w:rPr>
      </w:pPr>
      <w:r>
        <w:rPr>
          <w:lang w:val="es-419" w:eastAsia="es-ES" w:bidi="en-US"/>
        </w:rPr>
        <w:t>En la cita textual</w:t>
      </w:r>
      <w:r w:rsidRPr="00324E88">
        <w:rPr>
          <w:lang w:val="es-419" w:eastAsia="es-ES" w:bidi="en-US"/>
        </w:rPr>
        <w:t xml:space="preserve">: </w:t>
      </w:r>
      <w:r w:rsidRPr="00324E88">
        <w:rPr>
          <w:lang w:val="es-ES" w:eastAsia="es-ES" w:bidi="en-US"/>
        </w:rPr>
        <w:t>(Pereira, 2023)</w:t>
      </w:r>
      <w:r>
        <w:rPr>
          <w:lang w:val="es-ES" w:eastAsia="es-ES" w:bidi="en-US"/>
        </w:rPr>
        <w:t>.</w:t>
      </w:r>
    </w:p>
    <w:p w14:paraId="13BCF491" w14:textId="77777777" w:rsidR="00334572" w:rsidRPr="001216E9" w:rsidRDefault="00334572" w:rsidP="00B23218">
      <w:pPr>
        <w:rPr>
          <w:lang w:val="es-ES"/>
        </w:rPr>
      </w:pPr>
    </w:p>
    <w:p w14:paraId="6FF8B833" w14:textId="035CA1EF" w:rsidR="00B23218" w:rsidRDefault="00B23218" w:rsidP="00B23218">
      <w:pPr>
        <w:rPr>
          <w:lang w:val="en-US"/>
        </w:rPr>
      </w:pPr>
      <w:r w:rsidRPr="001216E9">
        <w:rPr>
          <w:lang w:val="es-ES"/>
        </w:rPr>
        <w:t xml:space="preserve">Si dos citas coinciden al abreviarlas con et al., cite los apellidos de los primeros autores y tantos otros como sea necesario para distinguirlos de otros trabajos utilizados. </w:t>
      </w:r>
      <w:r w:rsidRPr="00B23218">
        <w:rPr>
          <w:lang w:val="en-US"/>
        </w:rPr>
        <w:t xml:space="preserve">El et al. no </w:t>
      </w:r>
      <w:proofErr w:type="spellStart"/>
      <w:r w:rsidRPr="00B23218">
        <w:rPr>
          <w:lang w:val="en-US"/>
        </w:rPr>
        <w:t>debe</w:t>
      </w:r>
      <w:proofErr w:type="spellEnd"/>
      <w:r w:rsidRPr="00B23218">
        <w:rPr>
          <w:lang w:val="en-US"/>
        </w:rPr>
        <w:t xml:space="preserve"> </w:t>
      </w:r>
      <w:proofErr w:type="spellStart"/>
      <w:r w:rsidRPr="00B23218">
        <w:rPr>
          <w:lang w:val="en-US"/>
        </w:rPr>
        <w:t>ir</w:t>
      </w:r>
      <w:proofErr w:type="spellEnd"/>
      <w:r w:rsidRPr="00B23218">
        <w:rPr>
          <w:lang w:val="en-US"/>
        </w:rPr>
        <w:t xml:space="preserve"> en </w:t>
      </w:r>
      <w:proofErr w:type="spellStart"/>
      <w:r>
        <w:rPr>
          <w:lang w:val="en-US"/>
        </w:rPr>
        <w:t>itálica</w:t>
      </w:r>
      <w:proofErr w:type="spellEnd"/>
      <w:r w:rsidRPr="00B23218">
        <w:rPr>
          <w:lang w:val="en-US"/>
        </w:rPr>
        <w:t>.</w:t>
      </w:r>
    </w:p>
    <w:p w14:paraId="7118F300" w14:textId="4C9001D6" w:rsidR="00B23218" w:rsidRPr="00F01A18" w:rsidRDefault="00B23218" w:rsidP="00B23218">
      <w:pPr>
        <w:rPr>
          <w:b/>
          <w:bCs/>
          <w:u w:val="single"/>
          <w:lang w:val="en-US"/>
        </w:rPr>
      </w:pPr>
      <w:proofErr w:type="spellStart"/>
      <w:r w:rsidRPr="00F01A18">
        <w:rPr>
          <w:b/>
          <w:bCs/>
          <w:u w:val="single"/>
          <w:lang w:val="en-US"/>
        </w:rPr>
        <w:t>Ejemplos</w:t>
      </w:r>
      <w:proofErr w:type="spellEnd"/>
      <w:r w:rsidRPr="00F01A18">
        <w:rPr>
          <w:b/>
          <w:bCs/>
          <w:u w:val="single"/>
          <w:lang w:val="en-US"/>
        </w:rPr>
        <w:t>:</w:t>
      </w:r>
    </w:p>
    <w:p w14:paraId="35BFAAB9" w14:textId="3AE10074" w:rsidR="00B23218" w:rsidRPr="001216E9" w:rsidRDefault="00B23218" w:rsidP="00B23218">
      <w:pPr>
        <w:pStyle w:val="OrangeBulletList"/>
        <w:rPr>
          <w:lang w:val="es-ES"/>
        </w:rPr>
      </w:pPr>
      <w:r w:rsidRPr="001216E9">
        <w:rPr>
          <w:lang w:val="es-ES"/>
        </w:rPr>
        <w:t>Para leyes y decretos:</w:t>
      </w:r>
      <w:r w:rsidRPr="001216E9">
        <w:rPr>
          <w:lang w:val="es-ES"/>
        </w:rPr>
        <w:tab/>
      </w:r>
      <w:proofErr w:type="spellStart"/>
      <w:r w:rsidRPr="001216E9">
        <w:rPr>
          <w:lang w:val="es-ES"/>
        </w:rPr>
        <w:t>Lei</w:t>
      </w:r>
      <w:proofErr w:type="spellEnd"/>
      <w:r w:rsidRPr="001216E9">
        <w:rPr>
          <w:lang w:val="es-ES"/>
        </w:rPr>
        <w:t xml:space="preserve"> n. 10.639 (2003).</w:t>
      </w:r>
    </w:p>
    <w:p w14:paraId="07A26A49" w14:textId="77777777" w:rsidR="00B23218" w:rsidRDefault="00B23218" w:rsidP="00B23218">
      <w:pPr>
        <w:pStyle w:val="OrangeBulletList"/>
        <w:numPr>
          <w:ilvl w:val="0"/>
          <w:numId w:val="0"/>
        </w:numPr>
        <w:ind w:left="2880" w:firstLine="720"/>
      </w:pPr>
      <w:r w:rsidRPr="00B23218">
        <w:t xml:space="preserve">(Lei </w:t>
      </w:r>
      <w:r>
        <w:t xml:space="preserve">n. </w:t>
      </w:r>
      <w:r w:rsidRPr="00B23218">
        <w:t xml:space="preserve">10.639, 2003). </w:t>
      </w:r>
    </w:p>
    <w:p w14:paraId="53F3EFE7" w14:textId="17D8E7B2" w:rsidR="00B23218" w:rsidRDefault="00B23218" w:rsidP="00B23218">
      <w:pPr>
        <w:pStyle w:val="OrangeBulletList"/>
      </w:pPr>
      <w:r w:rsidRPr="00B23218">
        <w:t xml:space="preserve">Documentos </w:t>
      </w:r>
      <w:proofErr w:type="spellStart"/>
      <w:r w:rsidRPr="00B23218">
        <w:t>oficiales</w:t>
      </w:r>
      <w:proofErr w:type="spellEnd"/>
      <w:r w:rsidRPr="00B23218">
        <w:t>:</w:t>
      </w:r>
      <w:r>
        <w:tab/>
      </w:r>
      <w:r w:rsidRPr="00B23218">
        <w:t>MEC (2012)</w:t>
      </w:r>
      <w:r>
        <w:t>.</w:t>
      </w:r>
    </w:p>
    <w:p w14:paraId="1F84EA09" w14:textId="545ECD39" w:rsidR="00B23218" w:rsidRDefault="00B23218" w:rsidP="00B23218">
      <w:pPr>
        <w:pStyle w:val="OrangeBulletList"/>
        <w:numPr>
          <w:ilvl w:val="0"/>
          <w:numId w:val="0"/>
        </w:numPr>
        <w:ind w:left="2880" w:firstLine="720"/>
      </w:pPr>
      <w:r w:rsidRPr="00B23218">
        <w:t>(MEC, 2012).</w:t>
      </w:r>
    </w:p>
    <w:p w14:paraId="25F39CF5" w14:textId="77777777" w:rsidR="00F01A18" w:rsidRDefault="00F01A18" w:rsidP="00F01A18">
      <w:r>
        <w:t>Cuando haya más de una obra del mismo autor y en el mismo año, añada letras minúsculas, como en el ejemplo: (</w:t>
      </w:r>
      <w:proofErr w:type="spellStart"/>
      <w:r>
        <w:t>Davidson</w:t>
      </w:r>
      <w:proofErr w:type="spellEnd"/>
      <w:r>
        <w:t>, 2000a, 2000b). Cuando haya más de una cita dentro del mismo paréntesis, se colocarán en orden alfabético por el apellido del primer autor (orden de la lista de referencias) y separadas entre sí por punto y coma: (</w:t>
      </w:r>
      <w:proofErr w:type="spellStart"/>
      <w:r>
        <w:t>Detoni</w:t>
      </w:r>
      <w:proofErr w:type="spellEnd"/>
      <w:r>
        <w:t xml:space="preserve"> et al., 2000; </w:t>
      </w:r>
      <w:proofErr w:type="spellStart"/>
      <w:r>
        <w:t>Girard</w:t>
      </w:r>
      <w:proofErr w:type="spellEnd"/>
      <w:r>
        <w:t xml:space="preserve">, 1984; </w:t>
      </w:r>
      <w:proofErr w:type="spellStart"/>
      <w:r>
        <w:t>Grovum</w:t>
      </w:r>
      <w:proofErr w:type="spellEnd"/>
      <w:r>
        <w:t xml:space="preserve">, 1988; </w:t>
      </w:r>
      <w:proofErr w:type="spellStart"/>
      <w:r>
        <w:t>Steindel</w:t>
      </w:r>
      <w:proofErr w:type="spellEnd"/>
      <w:r>
        <w:t xml:space="preserve"> et al., 1993). Para autores con el mismo apellido: (P. Freire, 1996; C. Freire, 1996).</w:t>
      </w:r>
    </w:p>
    <w:p w14:paraId="2E1EA2EE" w14:textId="0DD93906" w:rsidR="00F01A18" w:rsidRDefault="00F01A18" w:rsidP="00F01A18">
      <w:r>
        <w:t xml:space="preserve">Una cita indirecta es una paráfrasis, basada en la idea u opinión de un autor en una obra que se ha consultado. No requiere ningún formato especial y normalmente debe incorporarse al cuerpo del texto. Indique la fuente en la que se basa la cita indirecta, indicando el autor y el año. No es necesario indicar el número de página. Por ejemplo: Según </w:t>
      </w:r>
      <w:proofErr w:type="spellStart"/>
      <w:r>
        <w:t>Moraes</w:t>
      </w:r>
      <w:proofErr w:type="spellEnd"/>
      <w:r>
        <w:t xml:space="preserve"> (2007), nuestras observaciones se guían por los conocimientos que ya tenemos.</w:t>
      </w:r>
    </w:p>
    <w:p w14:paraId="2D53D1D7" w14:textId="544DB01C" w:rsidR="00F01A18" w:rsidRDefault="00F01A18" w:rsidP="00F01A18">
      <w:r>
        <w:t>Las citas directas son aquellas en las que se ha copiado textualmente el contenido de otra obra. Las citas directas de menos de 40 palabras deben insertarse normalmente en el texto entre comillas dobles. Cuando las citas directas son de 40 palabras o más, deben separarse del texto, sangrar</w:t>
      </w:r>
      <w:r w:rsidR="00FF3AC9">
        <w:t>se 1,27cm del margen izquierdo</w:t>
      </w:r>
      <w:r>
        <w:t xml:space="preserve"> y sin comillas. Utilice el estilo Cita para normalizar el formato. Las citas directas deben indicar la página de la que se ha extraído la información.</w:t>
      </w:r>
    </w:p>
    <w:p w14:paraId="1DF5C08F" w14:textId="77777777" w:rsidR="00F01A18" w:rsidRDefault="00F01A18" w:rsidP="00F01A18"/>
    <w:p w14:paraId="71CDA706" w14:textId="1891D2E1" w:rsidR="00F01A18" w:rsidRPr="00F01A18" w:rsidRDefault="00F01A18" w:rsidP="00F01A18">
      <w:pPr>
        <w:rPr>
          <w:b/>
          <w:bCs/>
          <w:u w:val="single"/>
        </w:rPr>
      </w:pPr>
      <w:r w:rsidRPr="00F01A18">
        <w:rPr>
          <w:b/>
          <w:bCs/>
          <w:u w:val="single"/>
        </w:rPr>
        <w:t xml:space="preserve">Ejemplo: </w:t>
      </w:r>
    </w:p>
    <w:p w14:paraId="5D6B2A83" w14:textId="45126550" w:rsidR="00F01A18" w:rsidRDefault="00F01A18" w:rsidP="00FF3AC9">
      <w:pPr>
        <w:pStyle w:val="Cita"/>
        <w:ind w:right="-45"/>
      </w:pPr>
      <w:r>
        <w:t>Ejemplo de cita directa de más de 40 palabras. Ejemplo de cita directa de más de 40 palabras. Ejemplo de cita directa de más de 40 palabras. Ejemplo de cita directa de más de 40 palabras. Ejemplo de cita directa de más de 40 palabras. (</w:t>
      </w:r>
      <w:proofErr w:type="spellStart"/>
      <w:r>
        <w:t>Moraes</w:t>
      </w:r>
      <w:proofErr w:type="spellEnd"/>
      <w:r>
        <w:t>, 2007, p. 197)</w:t>
      </w:r>
    </w:p>
    <w:p w14:paraId="19A8E6A6" w14:textId="77777777" w:rsidR="00F01A18" w:rsidRDefault="00F01A18" w:rsidP="00F01A18">
      <w:r>
        <w:t xml:space="preserve">Si el pasaje original ocupa más de una página: (Freire, 1996, pp. 87-88). Evite utilizar una cita de una cita. Si es imprescindible, siga el ejemplo: (Freire, 1996, citado en </w:t>
      </w:r>
      <w:proofErr w:type="spellStart"/>
      <w:r>
        <w:t>Delizoicov</w:t>
      </w:r>
      <w:proofErr w:type="spellEnd"/>
      <w:r>
        <w:t>, 2020, p. 102).</w:t>
      </w:r>
    </w:p>
    <w:p w14:paraId="10161DCB" w14:textId="7FA540A6" w:rsidR="00F01A18" w:rsidRDefault="00F01A18" w:rsidP="00F01A18">
      <w:r>
        <w:t>En la lista de referencias sólo deben aparecer las fuentes citadas en el texto.</w:t>
      </w:r>
    </w:p>
    <w:p w14:paraId="4A77EDE8" w14:textId="77777777" w:rsidR="00324E88" w:rsidRPr="00324E88" w:rsidRDefault="00324E88" w:rsidP="00324E88">
      <w:pPr>
        <w:rPr>
          <w:lang w:val="es-ES" w:eastAsia="es-ES" w:bidi="en-US"/>
        </w:rPr>
      </w:pPr>
    </w:p>
    <w:p w14:paraId="5C1B7095" w14:textId="0BDC3BDC" w:rsidR="000F5390" w:rsidRDefault="000F5390" w:rsidP="008A715F">
      <w:pPr>
        <w:pStyle w:val="Ttulo1"/>
        <w:rPr>
          <w:rStyle w:val="Textoennegrita"/>
          <w:b/>
          <w:color w:val="auto"/>
          <w:sz w:val="27"/>
          <w:szCs w:val="27"/>
          <w:lang w:val="es-ES" w:eastAsia="es-ES"/>
        </w:rPr>
      </w:pPr>
      <w:r>
        <w:rPr>
          <w:rStyle w:val="Textoennegrita"/>
          <w:b/>
          <w:color w:val="auto"/>
          <w:sz w:val="27"/>
          <w:szCs w:val="27"/>
          <w:lang w:val="es-ES" w:eastAsia="es-ES"/>
        </w:rPr>
        <w:t xml:space="preserve">Modelos de referencias </w:t>
      </w:r>
    </w:p>
    <w:p w14:paraId="7F18FF17" w14:textId="77777777" w:rsidR="00D6099E" w:rsidRPr="00D6099E" w:rsidRDefault="00D6099E" w:rsidP="00D6099E">
      <w:pPr>
        <w:rPr>
          <w:lang w:val="es-ES" w:eastAsia="es-ES" w:bidi="en-US"/>
        </w:rPr>
      </w:pPr>
      <w:r w:rsidRPr="00D6099E">
        <w:rPr>
          <w:lang w:val="es-ES" w:eastAsia="es-ES" w:bidi="en-US"/>
        </w:rPr>
        <w:t xml:space="preserve">Incluya en la lista de referencias únicamente las obras citadas en el cuerpo del texto. </w:t>
      </w:r>
    </w:p>
    <w:p w14:paraId="48408FAC" w14:textId="77777777" w:rsidR="00F02D8B" w:rsidRDefault="00D6099E" w:rsidP="00447900">
      <w:pPr>
        <w:rPr>
          <w:lang w:val="es-ES" w:eastAsia="es-ES" w:bidi="en-US"/>
        </w:rPr>
      </w:pPr>
      <w:r w:rsidRPr="00D6099E">
        <w:rPr>
          <w:lang w:val="es-ES" w:eastAsia="es-ES" w:bidi="en-US"/>
        </w:rPr>
        <w:t xml:space="preserve">La lista de referencias debe presentarse al final del artículo, </w:t>
      </w:r>
      <w:r w:rsidR="001A5833" w:rsidRPr="001A5833">
        <w:rPr>
          <w:lang w:val="es-ES" w:eastAsia="es-ES" w:bidi="en-US"/>
        </w:rPr>
        <w:t>alineada a la izquierda</w:t>
      </w:r>
      <w:r w:rsidR="001A5833">
        <w:rPr>
          <w:lang w:val="es-ES" w:eastAsia="es-ES" w:bidi="en-US"/>
        </w:rPr>
        <w:t xml:space="preserve">, con </w:t>
      </w:r>
      <w:r>
        <w:rPr>
          <w:lang w:val="es-ES"/>
        </w:rPr>
        <w:t>espaciado de 6 puntos antes, de 0 punto después y un espaciado mínimo de 13 puntos entre líneas</w:t>
      </w:r>
      <w:r w:rsidRPr="00F91B92">
        <w:rPr>
          <w:lang w:val="es-ES"/>
        </w:rPr>
        <w:t>, sin espaciado entre párrafos</w:t>
      </w:r>
      <w:r w:rsidR="001A5833">
        <w:rPr>
          <w:lang w:val="es-ES"/>
        </w:rPr>
        <w:t>,</w:t>
      </w:r>
      <w:r w:rsidRPr="00F91B92">
        <w:rPr>
          <w:lang w:val="es-ES"/>
        </w:rPr>
        <w:t xml:space="preserve"> </w:t>
      </w:r>
      <w:r w:rsidRPr="00D6099E">
        <w:rPr>
          <w:lang w:val="es-ES" w:eastAsia="es-ES" w:bidi="en-US"/>
        </w:rPr>
        <w:t xml:space="preserve">con una sangría </w:t>
      </w:r>
      <w:r>
        <w:rPr>
          <w:lang w:val="es-ES" w:eastAsia="es-ES" w:bidi="en-US"/>
        </w:rPr>
        <w:t xml:space="preserve">francesa </w:t>
      </w:r>
      <w:r w:rsidRPr="00D6099E">
        <w:rPr>
          <w:lang w:val="es-ES" w:eastAsia="es-ES" w:bidi="en-US"/>
        </w:rPr>
        <w:t>(a partir de la segunda línea) de 1,27cm de cada referencia, y organizada en orden alfabético por apellido del autor, según las normas APA.</w:t>
      </w:r>
    </w:p>
    <w:p w14:paraId="1B71696F" w14:textId="4BB40B56" w:rsidR="00F02D8B" w:rsidRDefault="00D6099E" w:rsidP="00447900">
      <w:pPr>
        <w:rPr>
          <w:lang w:val="es-ES" w:eastAsia="es-ES" w:bidi="en-US"/>
        </w:rPr>
      </w:pPr>
      <w:r w:rsidRPr="00D6099E">
        <w:rPr>
          <w:lang w:val="es-ES" w:eastAsia="es-ES" w:bidi="en-US"/>
        </w:rPr>
        <w:t>No utilice et al, enumere todos los autores.</w:t>
      </w:r>
      <w:r w:rsidR="00F02D8B">
        <w:rPr>
          <w:lang w:val="es-ES" w:eastAsia="es-ES" w:bidi="en-US"/>
        </w:rPr>
        <w:t xml:space="preserve"> </w:t>
      </w:r>
      <w:r w:rsidRPr="00D6099E">
        <w:rPr>
          <w:lang w:val="es-ES" w:eastAsia="es-ES" w:bidi="en-US"/>
        </w:rPr>
        <w:t>Obras con 21 autores o más, enumere los 19 primeros, añada tres puntos separados por espacios y cite el último autor de la lista, totalizando 20 autores listados.</w:t>
      </w:r>
    </w:p>
    <w:p w14:paraId="13D39E60" w14:textId="77777777" w:rsidR="00F02D8B" w:rsidRDefault="00447900" w:rsidP="00447900">
      <w:pPr>
        <w:rPr>
          <w:lang w:val="es-ES" w:eastAsia="es-ES" w:bidi="en-US"/>
        </w:rPr>
      </w:pPr>
      <w:r w:rsidRPr="00D6099E">
        <w:rPr>
          <w:lang w:val="es-ES" w:eastAsia="es-ES" w:bidi="en-US"/>
        </w:rPr>
        <w:t xml:space="preserve">Las obras disponibles en línea deben ir acompañadas del </w:t>
      </w:r>
      <w:r w:rsidR="001A5833" w:rsidRPr="00D6099E">
        <w:rPr>
          <w:lang w:val="es-ES" w:eastAsia="es-ES" w:bidi="en-US"/>
        </w:rPr>
        <w:t xml:space="preserve">Digital Object Identifier </w:t>
      </w:r>
      <w:r w:rsidRPr="00D6099E">
        <w:rPr>
          <w:lang w:val="es-ES" w:eastAsia="es-ES" w:bidi="en-US"/>
        </w:rPr>
        <w:t>(</w:t>
      </w:r>
      <w:r w:rsidR="001A5833" w:rsidRPr="00D6099E">
        <w:rPr>
          <w:lang w:val="es-ES" w:eastAsia="es-ES" w:bidi="en-US"/>
        </w:rPr>
        <w:t>DOI</w:t>
      </w:r>
      <w:r w:rsidRPr="00D6099E">
        <w:rPr>
          <w:lang w:val="es-ES" w:eastAsia="es-ES" w:bidi="en-US"/>
        </w:rPr>
        <w:t xml:space="preserve">) en formato de </w:t>
      </w:r>
      <w:proofErr w:type="spellStart"/>
      <w:r w:rsidRPr="00D6099E">
        <w:rPr>
          <w:lang w:val="es-ES" w:eastAsia="es-ES" w:bidi="en-US"/>
        </w:rPr>
        <w:t>hyperlink</w:t>
      </w:r>
      <w:proofErr w:type="spellEnd"/>
      <w:r w:rsidRPr="00D6099E">
        <w:rPr>
          <w:lang w:val="es-ES" w:eastAsia="es-ES" w:bidi="en-US"/>
        </w:rPr>
        <w:t>. Si la fuente no dispone de DOI, deberá indicarse la URL de acceso.</w:t>
      </w:r>
    </w:p>
    <w:p w14:paraId="5FC15CA9" w14:textId="59D32231" w:rsidR="00447900" w:rsidRDefault="003E475B" w:rsidP="00447900">
      <w:pPr>
        <w:rPr>
          <w:lang w:val="es-ES" w:eastAsia="es-ES" w:bidi="en-US"/>
        </w:rPr>
      </w:pPr>
      <w:r>
        <w:rPr>
          <w:lang w:val="es-ES" w:eastAsia="es-ES" w:bidi="en-US"/>
        </w:rPr>
        <w:t xml:space="preserve">Utilice el estilo Referencias </w:t>
      </w:r>
      <w:r w:rsidR="001A5833" w:rsidRPr="00F91B92">
        <w:rPr>
          <w:lang w:val="es-ES"/>
        </w:rPr>
        <w:t xml:space="preserve">de la galería de estilos para la </w:t>
      </w:r>
      <w:r w:rsidR="001A5833" w:rsidRPr="00E61F87">
        <w:rPr>
          <w:lang w:val="es-ES"/>
        </w:rPr>
        <w:t>normalización</w:t>
      </w:r>
      <w:r w:rsidR="001A5833" w:rsidRPr="00F91B92">
        <w:rPr>
          <w:lang w:val="es-ES"/>
        </w:rPr>
        <w:t>.</w:t>
      </w:r>
    </w:p>
    <w:p w14:paraId="3888A87A" w14:textId="180CA992" w:rsidR="00D6099E" w:rsidRDefault="00D6099E" w:rsidP="00D6099E">
      <w:pPr>
        <w:rPr>
          <w:lang w:val="es-ES" w:eastAsia="es-ES" w:bidi="en-US"/>
        </w:rPr>
      </w:pPr>
    </w:p>
    <w:p w14:paraId="0E69A1D7" w14:textId="6096FA7A" w:rsidR="00D6099E" w:rsidRPr="00447900" w:rsidRDefault="00447900" w:rsidP="00D6099E">
      <w:pPr>
        <w:rPr>
          <w:b/>
          <w:bCs/>
          <w:u w:val="single"/>
          <w:lang w:val="es-ES" w:eastAsia="es-ES" w:bidi="en-US"/>
        </w:rPr>
      </w:pPr>
      <w:r w:rsidRPr="00447900">
        <w:rPr>
          <w:b/>
          <w:bCs/>
          <w:u w:val="single"/>
          <w:lang w:val="es-ES" w:eastAsia="es-ES" w:bidi="en-US"/>
        </w:rPr>
        <w:t>Ejemplo:</w:t>
      </w:r>
    </w:p>
    <w:p w14:paraId="6863A0D6" w14:textId="23DEB976" w:rsidR="00447900" w:rsidRDefault="00447900" w:rsidP="00447900">
      <w:pPr>
        <w:pStyle w:val="Referncias"/>
        <w:rPr>
          <w:lang w:eastAsia="es-ES" w:bidi="en-US"/>
        </w:rPr>
      </w:pPr>
      <w:r w:rsidRPr="001216E9">
        <w:rPr>
          <w:lang w:val="es-ES" w:eastAsia="es-ES" w:bidi="en-US"/>
        </w:rPr>
        <w:t xml:space="preserve">Autor 1, Autor 2, Autor 3, Autor 4, Autor 5, Autor 6, Autor 7, Autor 8, Autor 9, Autor 10, Autor 11, Autor 12, Autor 13, Autor 14, Autor 15, Autor 16, Autor 17, Autor 18, Autor 19, </w:t>
      </w:r>
      <w:proofErr w:type="gramStart"/>
      <w:r w:rsidRPr="001216E9">
        <w:rPr>
          <w:lang w:val="es-ES" w:eastAsia="es-ES" w:bidi="en-US"/>
        </w:rPr>
        <w:t>. . .</w:t>
      </w:r>
      <w:proofErr w:type="gramEnd"/>
      <w:r w:rsidRPr="001216E9">
        <w:rPr>
          <w:lang w:val="es-ES" w:eastAsia="es-ES" w:bidi="en-US"/>
        </w:rPr>
        <w:t xml:space="preserve"> </w:t>
      </w:r>
      <w:r>
        <w:rPr>
          <w:lang w:eastAsia="es-ES" w:bidi="en-US"/>
        </w:rPr>
        <w:t xml:space="preserve">Autor 20. (2025). Título: </w:t>
      </w:r>
      <w:proofErr w:type="spellStart"/>
      <w:r>
        <w:rPr>
          <w:lang w:eastAsia="es-ES" w:bidi="en-US"/>
        </w:rPr>
        <w:t>Subtítulo</w:t>
      </w:r>
      <w:proofErr w:type="spellEnd"/>
      <w:r>
        <w:rPr>
          <w:lang w:eastAsia="es-ES" w:bidi="en-US"/>
        </w:rPr>
        <w:t xml:space="preserve">. Editorial. </w:t>
      </w:r>
      <w:hyperlink r:id="rId11" w:history="1">
        <w:r w:rsidRPr="007F4254">
          <w:rPr>
            <w:rStyle w:val="Hipervnculo"/>
            <w:lang w:eastAsia="es-ES" w:bidi="en-US"/>
          </w:rPr>
          <w:t>http://doi.org/xyzxyzxyz</w:t>
        </w:r>
      </w:hyperlink>
      <w:r>
        <w:rPr>
          <w:lang w:eastAsia="es-ES" w:bidi="en-US"/>
        </w:rPr>
        <w:t xml:space="preserve"> </w:t>
      </w:r>
    </w:p>
    <w:p w14:paraId="00B8ED8E" w14:textId="77777777" w:rsidR="00324E88" w:rsidRDefault="00324E88" w:rsidP="00D6099E">
      <w:pPr>
        <w:rPr>
          <w:lang w:val="es-ES" w:eastAsia="es-ES" w:bidi="en-US"/>
        </w:rPr>
      </w:pPr>
    </w:p>
    <w:p w14:paraId="66243930" w14:textId="777E5F84" w:rsidR="007934ED" w:rsidRPr="008A715F" w:rsidRDefault="00824A50" w:rsidP="008A715F">
      <w:pPr>
        <w:pStyle w:val="Ttulo2"/>
      </w:pPr>
      <w:r>
        <w:rPr>
          <w:rStyle w:val="Textoennegrita"/>
          <w:b/>
          <w:bCs/>
        </w:rPr>
        <w:t>Libros e manuales</w:t>
      </w:r>
    </w:p>
    <w:p w14:paraId="16B2E43F" w14:textId="77777777" w:rsidR="007934ED" w:rsidRPr="00C14052" w:rsidRDefault="007934ED" w:rsidP="00D06714">
      <w:pPr>
        <w:pStyle w:val="Referncias"/>
      </w:pPr>
      <w:r w:rsidRPr="007934ED">
        <w:t xml:space="preserve">Backus, G. E. (1996). </w:t>
      </w:r>
      <w:r w:rsidRPr="007934ED">
        <w:rPr>
          <w:rStyle w:val="nfasis"/>
        </w:rPr>
        <w:t>Foundations of geophysics</w:t>
      </w:r>
      <w:r w:rsidRPr="007934ED">
        <w:t xml:space="preserve">. </w:t>
      </w:r>
      <w:r w:rsidRPr="00C14052">
        <w:t>Cambridge University Press.</w:t>
      </w:r>
    </w:p>
    <w:p w14:paraId="67EAF763" w14:textId="77777777" w:rsidR="007934ED" w:rsidRPr="005120D3" w:rsidRDefault="007934ED" w:rsidP="00D06714">
      <w:pPr>
        <w:pStyle w:val="Referncias"/>
      </w:pPr>
      <w:r w:rsidRPr="007934ED">
        <w:t xml:space="preserve">Clarke, F. W. (1924). </w:t>
      </w:r>
      <w:r w:rsidRPr="007934ED">
        <w:rPr>
          <w:rStyle w:val="nfasis"/>
        </w:rPr>
        <w:t>The data of geochemistry</w:t>
      </w:r>
      <w:r w:rsidRPr="007934ED">
        <w:t xml:space="preserve"> (5th </w:t>
      </w:r>
      <w:proofErr w:type="gramStart"/>
      <w:r w:rsidRPr="007934ED">
        <w:t>ed</w:t>
      </w:r>
      <w:proofErr w:type="gramEnd"/>
      <w:r w:rsidRPr="007934ED">
        <w:t xml:space="preserve">.). United States Geological Survey, Washington Government Printing Office. </w:t>
      </w:r>
      <w:hyperlink r:id="rId12" w:tgtFrame="_new" w:history="1">
        <w:r w:rsidRPr="007F4254">
          <w:rPr>
            <w:rStyle w:val="Hipervnculo"/>
          </w:rPr>
          <w:t>https://pubs.usgs.gov/bul/0770/report.pdf</w:t>
        </w:r>
      </w:hyperlink>
    </w:p>
    <w:p w14:paraId="3C217B24" w14:textId="77777777" w:rsidR="007934ED" w:rsidRPr="006C6B5A" w:rsidRDefault="007934ED" w:rsidP="00D06714">
      <w:pPr>
        <w:pStyle w:val="Referncias"/>
      </w:pPr>
      <w:r w:rsidRPr="007934ED">
        <w:t xml:space="preserve">Fetter, C. W. (1994). </w:t>
      </w:r>
      <w:r w:rsidRPr="007934ED">
        <w:rPr>
          <w:rStyle w:val="nfasis"/>
        </w:rPr>
        <w:t>Applied hydrogeology</w:t>
      </w:r>
      <w:r w:rsidRPr="007934ED">
        <w:t xml:space="preserve"> (3rd </w:t>
      </w:r>
      <w:proofErr w:type="gramStart"/>
      <w:r w:rsidRPr="007934ED">
        <w:t>ed</w:t>
      </w:r>
      <w:proofErr w:type="gramEnd"/>
      <w:r w:rsidRPr="007934ED">
        <w:t xml:space="preserve">.). </w:t>
      </w:r>
      <w:r w:rsidRPr="006C6B5A">
        <w:t>Prentice Hall.</w:t>
      </w:r>
    </w:p>
    <w:p w14:paraId="1D0B8DE7" w14:textId="77777777" w:rsidR="007934ED" w:rsidRPr="007934ED" w:rsidRDefault="007934ED" w:rsidP="00D06714">
      <w:pPr>
        <w:pStyle w:val="Referncias"/>
      </w:pPr>
      <w:r w:rsidRPr="007934ED">
        <w:t xml:space="preserve">Gould, S. J. (2002). </w:t>
      </w:r>
      <w:r w:rsidRPr="007934ED">
        <w:rPr>
          <w:rStyle w:val="nfasis"/>
        </w:rPr>
        <w:t>The structure of evolutionary theory</w:t>
      </w:r>
      <w:r w:rsidRPr="007934ED">
        <w:t xml:space="preserve">. Belknap Press. </w:t>
      </w:r>
      <w:hyperlink r:id="rId13" w:tgtFrame="_new" w:history="1">
        <w:r w:rsidRPr="007F4254">
          <w:rPr>
            <w:rStyle w:val="Hipervnculo"/>
          </w:rPr>
          <w:t>https://archive.org/details/TheStructureOfEvolutionaryTheory</w:t>
        </w:r>
      </w:hyperlink>
    </w:p>
    <w:p w14:paraId="0E1A8137" w14:textId="77777777" w:rsidR="007934ED" w:rsidRPr="007934ED" w:rsidRDefault="007934ED" w:rsidP="00D06714">
      <w:pPr>
        <w:pStyle w:val="Referncias"/>
      </w:pPr>
      <w:r w:rsidRPr="007934ED">
        <w:t xml:space="preserve">Keller, E. A., &amp; </w:t>
      </w:r>
      <w:proofErr w:type="spellStart"/>
      <w:r w:rsidRPr="007934ED">
        <w:t>Devecchio</w:t>
      </w:r>
      <w:proofErr w:type="spellEnd"/>
      <w:r w:rsidRPr="007934ED">
        <w:t xml:space="preserve">, D. (2019). </w:t>
      </w:r>
      <w:r w:rsidRPr="007934ED">
        <w:rPr>
          <w:rStyle w:val="nfasis"/>
        </w:rPr>
        <w:t>Introduction to environmental geology</w:t>
      </w:r>
      <w:r w:rsidRPr="007934ED">
        <w:t>. Pearson.</w:t>
      </w:r>
    </w:p>
    <w:p w14:paraId="29DBC83D" w14:textId="77777777" w:rsidR="007934ED" w:rsidRPr="00C14052" w:rsidRDefault="007934ED" w:rsidP="00D06714">
      <w:pPr>
        <w:pStyle w:val="Referncias"/>
      </w:pPr>
      <w:proofErr w:type="spellStart"/>
      <w:r w:rsidRPr="007934ED">
        <w:t>Köppen</w:t>
      </w:r>
      <w:proofErr w:type="spellEnd"/>
      <w:r w:rsidRPr="007934ED">
        <w:t xml:space="preserve">, W. (1931). </w:t>
      </w:r>
      <w:proofErr w:type="spellStart"/>
      <w:r w:rsidRPr="007934ED">
        <w:rPr>
          <w:rStyle w:val="nfasis"/>
        </w:rPr>
        <w:t>Grundriss</w:t>
      </w:r>
      <w:proofErr w:type="spellEnd"/>
      <w:r w:rsidRPr="007934ED">
        <w:rPr>
          <w:rStyle w:val="nfasis"/>
        </w:rPr>
        <w:t xml:space="preserve"> der </w:t>
      </w:r>
      <w:proofErr w:type="spellStart"/>
      <w:r w:rsidRPr="007934ED">
        <w:rPr>
          <w:rStyle w:val="nfasis"/>
        </w:rPr>
        <w:t>Klimakunde</w:t>
      </w:r>
      <w:proofErr w:type="spellEnd"/>
      <w:r w:rsidRPr="007934ED">
        <w:rPr>
          <w:rStyle w:val="nfasis"/>
        </w:rPr>
        <w:t>: Outline of climate science</w:t>
      </w:r>
      <w:r w:rsidRPr="007934ED">
        <w:t xml:space="preserve">. </w:t>
      </w:r>
      <w:r w:rsidRPr="00C14052">
        <w:t xml:space="preserve">Walter de </w:t>
      </w:r>
      <w:proofErr w:type="spellStart"/>
      <w:r w:rsidRPr="00C14052">
        <w:t>Gruyter</w:t>
      </w:r>
      <w:proofErr w:type="spellEnd"/>
      <w:r w:rsidRPr="00C14052">
        <w:t xml:space="preserve"> &amp; Co. </w:t>
      </w:r>
      <w:hyperlink r:id="rId14" w:tgtFrame="_new" w:history="1">
        <w:r w:rsidRPr="007F4254">
          <w:rPr>
            <w:rStyle w:val="Hipervnculo"/>
          </w:rPr>
          <w:t>https://api.pageplace.de/preview/DT0400.9783111667751_A40793869/preview-9783111667751_A40793869.pdf</w:t>
        </w:r>
      </w:hyperlink>
    </w:p>
    <w:p w14:paraId="6F9D9AE8" w14:textId="77777777" w:rsidR="007934ED" w:rsidRPr="007934ED" w:rsidRDefault="007934ED" w:rsidP="00D06714">
      <w:pPr>
        <w:pStyle w:val="Referncias"/>
      </w:pPr>
      <w:r w:rsidRPr="007934ED">
        <w:t xml:space="preserve">Lyell, C. (1853). </w:t>
      </w:r>
      <w:r w:rsidRPr="007934ED">
        <w:rPr>
          <w:rStyle w:val="nfasis"/>
        </w:rPr>
        <w:t>Principles of geology: The modern changes of the earth and its inhabitants</w:t>
      </w:r>
      <w:r w:rsidRPr="007934ED">
        <w:t xml:space="preserve"> (9th </w:t>
      </w:r>
      <w:proofErr w:type="gramStart"/>
      <w:r w:rsidRPr="007934ED">
        <w:t>ed</w:t>
      </w:r>
      <w:proofErr w:type="gramEnd"/>
      <w:r w:rsidRPr="007934ED">
        <w:t xml:space="preserve">.). Little, Brown and Company. </w:t>
      </w:r>
      <w:hyperlink r:id="rId15" w:tgtFrame="_new" w:history="1">
        <w:r w:rsidRPr="007F4254">
          <w:rPr>
            <w:rStyle w:val="Hipervnculo"/>
          </w:rPr>
          <w:t>https://archive.org/details/principlesgeolo00lyelgoog/page/n5/mode/2up</w:t>
        </w:r>
      </w:hyperlink>
    </w:p>
    <w:p w14:paraId="77B654FF" w14:textId="1F0CAA7C" w:rsidR="007934ED" w:rsidRPr="00216D47" w:rsidRDefault="007934ED" w:rsidP="00B04416">
      <w:pPr>
        <w:spacing w:before="120" w:after="0"/>
        <w:ind w:hanging="720"/>
        <w:rPr>
          <w:lang w:val="en-US"/>
        </w:rPr>
      </w:pPr>
    </w:p>
    <w:p w14:paraId="28E7AA0F" w14:textId="2DA58C44" w:rsidR="007934ED" w:rsidRPr="008A715F" w:rsidRDefault="00824A50" w:rsidP="008A715F">
      <w:pPr>
        <w:pStyle w:val="Ttulo2"/>
        <w:rPr>
          <w:rStyle w:val="Textoennegrita"/>
          <w:b/>
          <w:bCs/>
        </w:rPr>
      </w:pPr>
      <w:r w:rsidRPr="00824A50">
        <w:rPr>
          <w:rStyle w:val="Textoennegrita"/>
          <w:b/>
          <w:bCs/>
          <w:lang w:val="es-ES"/>
        </w:rPr>
        <w:t>Artículo</w:t>
      </w:r>
      <w:r w:rsidR="007934ED" w:rsidRPr="00824A50">
        <w:rPr>
          <w:rStyle w:val="Textoennegrita"/>
          <w:b/>
          <w:bCs/>
          <w:lang w:val="es-ES"/>
        </w:rPr>
        <w:t>s</w:t>
      </w:r>
      <w:r w:rsidR="007934ED" w:rsidRPr="008A715F">
        <w:rPr>
          <w:rStyle w:val="Textoennegrita"/>
          <w:b/>
          <w:bCs/>
        </w:rPr>
        <w:t xml:space="preserve"> Científicos e</w:t>
      </w:r>
      <w:r>
        <w:rPr>
          <w:rStyle w:val="Textoennegrita"/>
          <w:b/>
          <w:bCs/>
        </w:rPr>
        <w:t>n</w:t>
      </w:r>
      <w:r w:rsidR="007934ED" w:rsidRPr="008A715F">
        <w:rPr>
          <w:rStyle w:val="Textoennegrita"/>
          <w:b/>
          <w:bCs/>
        </w:rPr>
        <w:t xml:space="preserve"> </w:t>
      </w:r>
      <w:r>
        <w:rPr>
          <w:rStyle w:val="Textoennegrita"/>
          <w:b/>
          <w:bCs/>
        </w:rPr>
        <w:t>revistas</w:t>
      </w:r>
    </w:p>
    <w:p w14:paraId="5A73B8D2" w14:textId="77777777" w:rsidR="007934ED" w:rsidRPr="00216D47" w:rsidRDefault="007934ED" w:rsidP="00D06714">
      <w:pPr>
        <w:pStyle w:val="Referncias"/>
      </w:pPr>
      <w:r w:rsidRPr="007934ED">
        <w:t xml:space="preserve">Borgman, C. L. (2012). The conundrum of sharing research data. </w:t>
      </w:r>
      <w:r w:rsidRPr="007934ED">
        <w:rPr>
          <w:rStyle w:val="nfasis"/>
        </w:rPr>
        <w:t>Journal of the American Society for Information Science and Technology, 63</w:t>
      </w:r>
      <w:r w:rsidRPr="007934ED">
        <w:t xml:space="preserve">(6), 1059-1078. </w:t>
      </w:r>
      <w:hyperlink r:id="rId16" w:tgtFrame="_new" w:history="1">
        <w:r w:rsidRPr="007F4254">
          <w:rPr>
            <w:rStyle w:val="Hipervnculo"/>
          </w:rPr>
          <w:t>https://doi.org/10.1002/asi.22634</w:t>
        </w:r>
      </w:hyperlink>
    </w:p>
    <w:p w14:paraId="2486330C" w14:textId="77777777" w:rsidR="007934ED" w:rsidRPr="00216D47" w:rsidRDefault="007934ED" w:rsidP="00B04416">
      <w:pPr>
        <w:spacing w:before="120" w:after="0"/>
        <w:ind w:left="720" w:hanging="720"/>
        <w:jc w:val="left"/>
        <w:rPr>
          <w:lang w:val="en-US"/>
        </w:rPr>
      </w:pPr>
      <w:proofErr w:type="spellStart"/>
      <w:r w:rsidRPr="007934ED">
        <w:rPr>
          <w:lang w:val="en-US"/>
        </w:rPr>
        <w:t>Felden</w:t>
      </w:r>
      <w:proofErr w:type="spellEnd"/>
      <w:r w:rsidRPr="007934ED">
        <w:rPr>
          <w:lang w:val="en-US"/>
        </w:rPr>
        <w:t xml:space="preserve">, J., </w:t>
      </w:r>
      <w:proofErr w:type="spellStart"/>
      <w:r w:rsidRPr="007934ED">
        <w:rPr>
          <w:lang w:val="en-US"/>
        </w:rPr>
        <w:t>Möller</w:t>
      </w:r>
      <w:proofErr w:type="spellEnd"/>
      <w:r w:rsidRPr="007934ED">
        <w:rPr>
          <w:lang w:val="en-US"/>
        </w:rPr>
        <w:t xml:space="preserve">, L., &amp; Schindler, U. et al. (2023). PANGAEA - Data publisher for earth &amp; environmental science. </w:t>
      </w:r>
      <w:r w:rsidRPr="00216D47">
        <w:rPr>
          <w:rStyle w:val="nfasis"/>
          <w:lang w:val="en-US"/>
        </w:rPr>
        <w:t>Scientific Data, 10</w:t>
      </w:r>
      <w:r w:rsidRPr="00216D47">
        <w:rPr>
          <w:lang w:val="en-US"/>
        </w:rPr>
        <w:t xml:space="preserve">(347). </w:t>
      </w:r>
      <w:hyperlink r:id="rId17" w:tgtFrame="_new" w:history="1">
        <w:r w:rsidRPr="007F4254">
          <w:rPr>
            <w:rStyle w:val="Hipervnculo"/>
            <w:lang w:val="en-US"/>
          </w:rPr>
          <w:t>https://doi.org/10.1038/s41597-023-02269-x</w:t>
        </w:r>
      </w:hyperlink>
    </w:p>
    <w:p w14:paraId="66A036C5" w14:textId="77777777" w:rsidR="007934ED" w:rsidRPr="007934ED" w:rsidRDefault="007934ED" w:rsidP="00B04416">
      <w:pPr>
        <w:spacing w:before="120" w:after="0"/>
        <w:ind w:left="720" w:hanging="720"/>
        <w:jc w:val="left"/>
        <w:rPr>
          <w:lang w:val="en-US"/>
        </w:rPr>
      </w:pPr>
      <w:r w:rsidRPr="007934ED">
        <w:rPr>
          <w:lang w:val="en-US"/>
        </w:rPr>
        <w:t xml:space="preserve">Jiao, H., </w:t>
      </w:r>
      <w:proofErr w:type="spellStart"/>
      <w:r w:rsidRPr="007934ED">
        <w:rPr>
          <w:lang w:val="en-US"/>
        </w:rPr>
        <w:t>Qiu</w:t>
      </w:r>
      <w:proofErr w:type="spellEnd"/>
      <w:r w:rsidRPr="007934ED">
        <w:rPr>
          <w:lang w:val="en-US"/>
        </w:rPr>
        <w:t xml:space="preserve">, Y., Ma, X., &amp; Yang, B. (2024). Dissemination effect of data papers on scientific datasets. </w:t>
      </w:r>
      <w:r w:rsidRPr="007934ED">
        <w:rPr>
          <w:rStyle w:val="nfasis"/>
          <w:lang w:val="en-US"/>
        </w:rPr>
        <w:t>Journal of the Association for Information Science and Technology, 75</w:t>
      </w:r>
      <w:r w:rsidRPr="007934ED">
        <w:rPr>
          <w:lang w:val="en-US"/>
        </w:rPr>
        <w:t xml:space="preserve">(2), 115-131. </w:t>
      </w:r>
      <w:hyperlink r:id="rId18" w:tgtFrame="_new" w:history="1">
        <w:r w:rsidRPr="007F4254">
          <w:rPr>
            <w:rStyle w:val="Hipervnculo"/>
            <w:lang w:val="en-US"/>
          </w:rPr>
          <w:t>https://doi.org/10.1002/asi.24843</w:t>
        </w:r>
      </w:hyperlink>
    </w:p>
    <w:p w14:paraId="2B621E60" w14:textId="5E207A9C" w:rsidR="007934ED" w:rsidRPr="00216D47" w:rsidRDefault="007934ED" w:rsidP="007934ED">
      <w:pPr>
        <w:spacing w:after="0"/>
        <w:rPr>
          <w:lang w:val="en-US"/>
        </w:rPr>
      </w:pPr>
    </w:p>
    <w:p w14:paraId="6E34178C" w14:textId="25DF7F72" w:rsidR="007934ED" w:rsidRPr="008A715F" w:rsidRDefault="00824A50" w:rsidP="00824A50">
      <w:pPr>
        <w:pStyle w:val="Ttulo2"/>
        <w:rPr>
          <w:rStyle w:val="Textoennegrita"/>
          <w:b/>
          <w:bCs/>
        </w:rPr>
      </w:pPr>
      <w:r w:rsidRPr="00824A50">
        <w:rPr>
          <w:rStyle w:val="Textoennegrita"/>
          <w:b/>
          <w:bCs/>
        </w:rPr>
        <w:lastRenderedPageBreak/>
        <w:t>Tesis y disertaciones</w:t>
      </w:r>
    </w:p>
    <w:p w14:paraId="5F784B6C" w14:textId="77777777" w:rsidR="007934ED" w:rsidRDefault="007934ED" w:rsidP="00B04416">
      <w:pPr>
        <w:spacing w:before="120" w:after="0"/>
        <w:ind w:left="720" w:hanging="720"/>
        <w:jc w:val="left"/>
      </w:pPr>
      <w:r w:rsidRPr="007934ED">
        <w:rPr>
          <w:lang w:val="en-US"/>
        </w:rPr>
        <w:t xml:space="preserve">Daniels, M. G. (2014). </w:t>
      </w:r>
      <w:r w:rsidRPr="007934ED">
        <w:rPr>
          <w:rStyle w:val="nfasis"/>
          <w:lang w:val="en-US"/>
        </w:rPr>
        <w:t>Data reuse in museum contexts: Experiences of archaeologists and botanists</w:t>
      </w:r>
      <w:r w:rsidRPr="007934ED">
        <w:rPr>
          <w:lang w:val="en-US"/>
        </w:rPr>
        <w:t xml:space="preserve"> [Doctoral dissertation, University of Michigan]. </w:t>
      </w:r>
      <w:r>
        <w:t xml:space="preserve">University of Michigan Repository. </w:t>
      </w:r>
      <w:hyperlink r:id="rId19" w:tgtFrame="_new" w:history="1">
        <w:r w:rsidRPr="007F4254">
          <w:rPr>
            <w:rStyle w:val="Hipervnculo"/>
          </w:rPr>
          <w:t>http://hdl.handle.net/2027.42/108953</w:t>
        </w:r>
      </w:hyperlink>
    </w:p>
    <w:p w14:paraId="24F247ED" w14:textId="0CEFF319" w:rsidR="007934ED" w:rsidRDefault="007934ED" w:rsidP="00834029">
      <w:pPr>
        <w:pStyle w:val="Prrafodelista"/>
        <w:numPr>
          <w:ilvl w:val="0"/>
          <w:numId w:val="0"/>
        </w:numPr>
        <w:spacing w:after="0"/>
        <w:ind w:left="720"/>
      </w:pPr>
    </w:p>
    <w:p w14:paraId="7DBE12D4" w14:textId="4588E106" w:rsidR="007934ED" w:rsidRPr="008A715F" w:rsidRDefault="007934ED" w:rsidP="008A715F">
      <w:pPr>
        <w:pStyle w:val="Ttulo2"/>
        <w:rPr>
          <w:rStyle w:val="Textoennegrita"/>
          <w:b/>
          <w:bCs/>
        </w:rPr>
      </w:pPr>
      <w:r w:rsidRPr="008A715F">
        <w:rPr>
          <w:rStyle w:val="Textoennegrita"/>
          <w:b/>
          <w:bCs/>
        </w:rPr>
        <w:t>Conjuntos de Da</w:t>
      </w:r>
      <w:r w:rsidR="003F5CB8">
        <w:rPr>
          <w:rStyle w:val="Textoennegrita"/>
          <w:b/>
          <w:bCs/>
        </w:rPr>
        <w:t>t</w:t>
      </w:r>
      <w:r w:rsidRPr="008A715F">
        <w:rPr>
          <w:rStyle w:val="Textoennegrita"/>
          <w:b/>
          <w:bCs/>
        </w:rPr>
        <w:t>os (Datasets)</w:t>
      </w:r>
    </w:p>
    <w:p w14:paraId="7FE55702" w14:textId="77777777" w:rsidR="007934ED" w:rsidRPr="00216D47" w:rsidRDefault="007934ED" w:rsidP="00B04416">
      <w:pPr>
        <w:spacing w:before="120" w:after="0"/>
        <w:ind w:left="709" w:hanging="720"/>
        <w:jc w:val="left"/>
        <w:rPr>
          <w:lang w:val="en-US"/>
        </w:rPr>
      </w:pPr>
      <w:proofErr w:type="spellStart"/>
      <w:r w:rsidRPr="007934ED">
        <w:rPr>
          <w:lang w:val="en-US"/>
        </w:rPr>
        <w:t>Bienhold</w:t>
      </w:r>
      <w:proofErr w:type="spellEnd"/>
      <w:r w:rsidRPr="007934ED">
        <w:rPr>
          <w:lang w:val="en-US"/>
        </w:rPr>
        <w:t xml:space="preserve">, C., &amp; </w:t>
      </w:r>
      <w:proofErr w:type="spellStart"/>
      <w:r w:rsidRPr="007934ED">
        <w:rPr>
          <w:lang w:val="en-US"/>
        </w:rPr>
        <w:t>Boetius</w:t>
      </w:r>
      <w:proofErr w:type="spellEnd"/>
      <w:r w:rsidRPr="007934ED">
        <w:rPr>
          <w:lang w:val="en-US"/>
        </w:rPr>
        <w:t xml:space="preserve">, A. (2015). Porosity in sediment cores from the Central Arctic Ocean during POLARSTERN cruise ARK-XXVII/3 from August-September 2012 [Dataset]. </w:t>
      </w:r>
      <w:r w:rsidRPr="00216D47">
        <w:rPr>
          <w:lang w:val="en-US"/>
        </w:rPr>
        <w:t xml:space="preserve">PANGAEA. </w:t>
      </w:r>
      <w:hyperlink r:id="rId20" w:tgtFrame="_new" w:history="1">
        <w:r w:rsidRPr="007F4254">
          <w:rPr>
            <w:rStyle w:val="Hipervnculo"/>
            <w:lang w:val="en-US"/>
          </w:rPr>
          <w:t>https://doi.org/10.1594/PANGAEA.849054</w:t>
        </w:r>
      </w:hyperlink>
    </w:p>
    <w:p w14:paraId="1C47DBA5" w14:textId="77777777" w:rsidR="007934ED" w:rsidRDefault="007934ED" w:rsidP="00B04416">
      <w:pPr>
        <w:spacing w:before="120" w:after="0"/>
        <w:ind w:left="709" w:hanging="720"/>
        <w:jc w:val="left"/>
      </w:pPr>
      <w:proofErr w:type="spellStart"/>
      <w:r w:rsidRPr="007934ED">
        <w:rPr>
          <w:lang w:val="en-US"/>
        </w:rPr>
        <w:t>Gastaldello</w:t>
      </w:r>
      <w:proofErr w:type="spellEnd"/>
      <w:r w:rsidRPr="007934ED">
        <w:rPr>
          <w:lang w:val="en-US"/>
        </w:rPr>
        <w:t xml:space="preserve">, M., </w:t>
      </w:r>
      <w:proofErr w:type="spellStart"/>
      <w:r w:rsidRPr="007934ED">
        <w:rPr>
          <w:lang w:val="en-US"/>
        </w:rPr>
        <w:t>Agnini</w:t>
      </w:r>
      <w:proofErr w:type="spellEnd"/>
      <w:r w:rsidRPr="007934ED">
        <w:rPr>
          <w:lang w:val="en-US"/>
        </w:rPr>
        <w:t xml:space="preserve">, C., </w:t>
      </w:r>
      <w:proofErr w:type="spellStart"/>
      <w:r w:rsidRPr="007934ED">
        <w:rPr>
          <w:lang w:val="en-US"/>
        </w:rPr>
        <w:t>Westerhold</w:t>
      </w:r>
      <w:proofErr w:type="spellEnd"/>
      <w:r w:rsidRPr="007934ED">
        <w:rPr>
          <w:lang w:val="en-US"/>
        </w:rPr>
        <w:t xml:space="preserve">, T., Drury, A., &amp; </w:t>
      </w:r>
      <w:proofErr w:type="spellStart"/>
      <w:r w:rsidRPr="007934ED">
        <w:rPr>
          <w:lang w:val="en-US"/>
        </w:rPr>
        <w:t>Alegret</w:t>
      </w:r>
      <w:proofErr w:type="spellEnd"/>
      <w:r w:rsidRPr="007934ED">
        <w:rPr>
          <w:lang w:val="en-US"/>
        </w:rPr>
        <w:t xml:space="preserve">, L. (2024). Age model, carbonate mass accumulation rates and benthic foraminifera from ODP Site 175-1085 [Dataset bundled publication]. </w:t>
      </w:r>
      <w:r>
        <w:t xml:space="preserve">PANGAEA. </w:t>
      </w:r>
      <w:hyperlink r:id="rId21" w:tgtFrame="_new" w:history="1">
        <w:r w:rsidRPr="007F4254">
          <w:rPr>
            <w:rStyle w:val="Hipervnculo"/>
          </w:rPr>
          <w:t>https://doi.org/10.1594/PANGAEA.962075</w:t>
        </w:r>
      </w:hyperlink>
    </w:p>
    <w:p w14:paraId="0BC1FC6C" w14:textId="2A538510" w:rsidR="007934ED" w:rsidRDefault="007934ED" w:rsidP="00834029">
      <w:pPr>
        <w:spacing w:after="0"/>
        <w:ind w:left="360"/>
      </w:pPr>
    </w:p>
    <w:p w14:paraId="2BFD668B" w14:textId="10AFACEB" w:rsidR="007934ED" w:rsidRPr="003F5CB8" w:rsidRDefault="007934ED" w:rsidP="003F5CB8">
      <w:pPr>
        <w:pStyle w:val="Ttulo2"/>
        <w:rPr>
          <w:rStyle w:val="Textoennegrita"/>
          <w:b/>
          <w:bCs/>
          <w:lang w:val="pt-BR"/>
        </w:rPr>
      </w:pPr>
      <w:r w:rsidRPr="003F5CB8">
        <w:rPr>
          <w:rStyle w:val="Textoennegrita"/>
          <w:b/>
          <w:bCs/>
          <w:lang w:val="pt-BR"/>
        </w:rPr>
        <w:t xml:space="preserve"> </w:t>
      </w:r>
      <w:proofErr w:type="spellStart"/>
      <w:r w:rsidR="003F5CB8" w:rsidRPr="003F5CB8">
        <w:rPr>
          <w:rStyle w:val="Textoennegrita"/>
          <w:b/>
          <w:bCs/>
          <w:lang w:val="pt-BR"/>
        </w:rPr>
        <w:t>Ponencias</w:t>
      </w:r>
      <w:proofErr w:type="spellEnd"/>
      <w:r w:rsidR="003F5CB8" w:rsidRPr="003F5CB8">
        <w:rPr>
          <w:rStyle w:val="Textoennegrita"/>
          <w:b/>
          <w:bCs/>
          <w:lang w:val="pt-BR"/>
        </w:rPr>
        <w:t xml:space="preserve"> de </w:t>
      </w:r>
      <w:proofErr w:type="spellStart"/>
      <w:r w:rsidR="003F5CB8" w:rsidRPr="003F5CB8">
        <w:rPr>
          <w:rStyle w:val="Textoennegrita"/>
          <w:b/>
          <w:bCs/>
          <w:lang w:val="pt-BR"/>
        </w:rPr>
        <w:t>congresos</w:t>
      </w:r>
      <w:proofErr w:type="spellEnd"/>
    </w:p>
    <w:p w14:paraId="3353BBE3" w14:textId="38BCB35F" w:rsidR="007934ED" w:rsidRPr="00216D47" w:rsidRDefault="007934ED" w:rsidP="00B04416">
      <w:pPr>
        <w:spacing w:before="120" w:after="0"/>
        <w:ind w:left="709" w:hanging="720"/>
        <w:jc w:val="left"/>
        <w:rPr>
          <w:lang w:val="en-US"/>
        </w:rPr>
      </w:pPr>
      <w:r w:rsidRPr="00216D47">
        <w:rPr>
          <w:lang w:val="en-US"/>
        </w:rPr>
        <w:t xml:space="preserve">Federer, L., Lu, Y., </w:t>
      </w:r>
      <w:proofErr w:type="spellStart"/>
      <w:r w:rsidRPr="00216D47">
        <w:rPr>
          <w:lang w:val="en-US"/>
        </w:rPr>
        <w:t>Joubert</w:t>
      </w:r>
      <w:proofErr w:type="spellEnd"/>
      <w:r w:rsidRPr="00216D47">
        <w:rPr>
          <w:lang w:val="en-US"/>
        </w:rPr>
        <w:t xml:space="preserve">, D., Welsh, J., &amp; </w:t>
      </w:r>
      <w:proofErr w:type="spellStart"/>
      <w:r w:rsidRPr="00216D47">
        <w:rPr>
          <w:lang w:val="en-US"/>
        </w:rPr>
        <w:t>Brandys</w:t>
      </w:r>
      <w:proofErr w:type="spellEnd"/>
      <w:r w:rsidRPr="00216D47">
        <w:rPr>
          <w:lang w:val="en-US"/>
        </w:rPr>
        <w:t xml:space="preserve">, B. (2015, June). </w:t>
      </w:r>
      <w:r w:rsidRPr="007934ED">
        <w:rPr>
          <w:lang w:val="en-US"/>
        </w:rPr>
        <w:t xml:space="preserve">Biomedical data sharing and reuse: Attitudes and practices of clinical and scientific research staff. </w:t>
      </w:r>
      <w:r w:rsidRPr="00216D47">
        <w:rPr>
          <w:rStyle w:val="nfasis"/>
          <w:lang w:val="en-US"/>
        </w:rPr>
        <w:t>PLOS One</w:t>
      </w:r>
      <w:r w:rsidRPr="00216D47">
        <w:rPr>
          <w:lang w:val="en-US"/>
        </w:rPr>
        <w:t xml:space="preserve">. </w:t>
      </w:r>
      <w:hyperlink r:id="rId22" w:history="1">
        <w:r w:rsidR="00AF6FA3" w:rsidRPr="007F4254">
          <w:rPr>
            <w:rStyle w:val="Hipervnculo"/>
            <w:lang w:val="en-US"/>
          </w:rPr>
          <w:t>https://doi.org/10.1371/journal.pone.0129506</w:t>
        </w:r>
      </w:hyperlink>
      <w:r w:rsidR="00AF6FA3">
        <w:rPr>
          <w:lang w:val="en-US"/>
        </w:rPr>
        <w:t xml:space="preserve"> </w:t>
      </w:r>
    </w:p>
    <w:p w14:paraId="2E5BC1B1" w14:textId="77777777" w:rsidR="007934ED" w:rsidRPr="00C14052" w:rsidRDefault="007934ED" w:rsidP="00B04416">
      <w:pPr>
        <w:spacing w:before="120" w:after="0"/>
        <w:ind w:left="709" w:hanging="720"/>
        <w:jc w:val="left"/>
        <w:rPr>
          <w:lang w:val="en-US"/>
        </w:rPr>
      </w:pPr>
      <w:proofErr w:type="spellStart"/>
      <w:r w:rsidRPr="007934ED">
        <w:rPr>
          <w:lang w:val="en-US"/>
        </w:rPr>
        <w:t>Pampel</w:t>
      </w:r>
      <w:proofErr w:type="spellEnd"/>
      <w:r w:rsidRPr="007934ED">
        <w:rPr>
          <w:lang w:val="en-US"/>
        </w:rPr>
        <w:t xml:space="preserve">, H., et al. (2013, November 4). Making research data repositories visible: The re3data.org registry. </w:t>
      </w:r>
      <w:r w:rsidRPr="00C14052">
        <w:rPr>
          <w:rStyle w:val="nfasis"/>
          <w:lang w:val="en-US"/>
        </w:rPr>
        <w:t>PLOS One</w:t>
      </w:r>
      <w:r w:rsidRPr="00C14052">
        <w:rPr>
          <w:lang w:val="en-US"/>
        </w:rPr>
        <w:t xml:space="preserve">. </w:t>
      </w:r>
      <w:hyperlink r:id="rId23" w:tgtFrame="_new" w:history="1">
        <w:r w:rsidRPr="007F4254">
          <w:rPr>
            <w:rStyle w:val="Hipervnculo"/>
            <w:lang w:val="en-US"/>
          </w:rPr>
          <w:t>https://doi.org/10.1371/journal.pone.0078080</w:t>
        </w:r>
      </w:hyperlink>
    </w:p>
    <w:p w14:paraId="11226F0E" w14:textId="42C212AE" w:rsidR="007934ED" w:rsidRPr="00C14052" w:rsidRDefault="007934ED" w:rsidP="00834029">
      <w:pPr>
        <w:spacing w:after="0"/>
        <w:ind w:left="360"/>
        <w:rPr>
          <w:lang w:val="en-US"/>
        </w:rPr>
      </w:pPr>
    </w:p>
    <w:p w14:paraId="710B3810" w14:textId="7F6614FB" w:rsidR="007934ED" w:rsidRPr="001216E9" w:rsidRDefault="003F5CB8" w:rsidP="003F5CB8">
      <w:pPr>
        <w:pStyle w:val="Ttulo2"/>
        <w:rPr>
          <w:rStyle w:val="Textoennegrita"/>
          <w:b/>
          <w:bCs/>
          <w:lang w:val="pt-BR"/>
        </w:rPr>
      </w:pPr>
      <w:bookmarkStart w:id="1" w:name="_GoBack"/>
      <w:bookmarkEnd w:id="1"/>
      <w:r w:rsidRPr="003F5CB8">
        <w:rPr>
          <w:rStyle w:val="Textoennegrita"/>
          <w:b/>
          <w:bCs/>
          <w:lang w:val="pt-BR"/>
        </w:rPr>
        <w:t xml:space="preserve">Artículos de revistas </w:t>
      </w:r>
      <w:proofErr w:type="spellStart"/>
      <w:r w:rsidRPr="003F5CB8">
        <w:rPr>
          <w:rStyle w:val="Textoennegrita"/>
          <w:b/>
          <w:bCs/>
          <w:lang w:val="pt-BR"/>
        </w:rPr>
        <w:t>profesionales</w:t>
      </w:r>
      <w:proofErr w:type="spellEnd"/>
      <w:r w:rsidRPr="003F5CB8">
        <w:rPr>
          <w:rStyle w:val="Textoennegrita"/>
          <w:b/>
          <w:bCs/>
          <w:lang w:val="pt-BR"/>
        </w:rPr>
        <w:t xml:space="preserve"> o técnicas</w:t>
      </w:r>
    </w:p>
    <w:p w14:paraId="56729EB2" w14:textId="6BEECE7F" w:rsidR="007934ED" w:rsidRPr="00216D47" w:rsidRDefault="007934ED" w:rsidP="00B04416">
      <w:pPr>
        <w:spacing w:before="120" w:after="0"/>
        <w:ind w:left="709" w:hanging="720"/>
        <w:jc w:val="left"/>
        <w:rPr>
          <w:lang w:val="en-US"/>
        </w:rPr>
      </w:pPr>
      <w:r w:rsidRPr="007934ED">
        <w:rPr>
          <w:lang w:val="en-US"/>
        </w:rPr>
        <w:t xml:space="preserve">Kim, J. (2020). An analysis of data paper templates and guidelines: Types of contextual information described by data journals. </w:t>
      </w:r>
      <w:r w:rsidRPr="00216D47">
        <w:rPr>
          <w:rStyle w:val="nfasis"/>
          <w:lang w:val="en-US"/>
        </w:rPr>
        <w:t>Science Editing, 7</w:t>
      </w:r>
      <w:r w:rsidRPr="00216D47">
        <w:rPr>
          <w:lang w:val="en-US"/>
        </w:rPr>
        <w:t xml:space="preserve">(1), 16-23. </w:t>
      </w:r>
      <w:hyperlink r:id="rId24" w:history="1">
        <w:r w:rsidR="00AF6FA3" w:rsidRPr="007F4254">
          <w:rPr>
            <w:rStyle w:val="Hipervnculo"/>
            <w:lang w:val="en-US"/>
          </w:rPr>
          <w:t>https://doi.org/10.6087/kcse.184</w:t>
        </w:r>
      </w:hyperlink>
      <w:r w:rsidR="00AF6FA3">
        <w:rPr>
          <w:lang w:val="en-US"/>
        </w:rPr>
        <w:t xml:space="preserve"> </w:t>
      </w:r>
    </w:p>
    <w:p w14:paraId="063EE743" w14:textId="7E41123C" w:rsidR="007934ED" w:rsidRPr="003D1862" w:rsidRDefault="007934ED" w:rsidP="00B04416">
      <w:pPr>
        <w:spacing w:before="120" w:after="0"/>
        <w:ind w:left="709" w:hanging="720"/>
        <w:jc w:val="left"/>
        <w:rPr>
          <w:lang w:val="es-ES"/>
        </w:rPr>
      </w:pPr>
      <w:r w:rsidRPr="007934ED">
        <w:rPr>
          <w:lang w:val="en-US"/>
        </w:rPr>
        <w:t xml:space="preserve">Phillips, M. (2013). Metadata analysis at the command-line. </w:t>
      </w:r>
      <w:r w:rsidRPr="003D1862">
        <w:rPr>
          <w:rStyle w:val="nfasis"/>
          <w:lang w:val="es-ES"/>
        </w:rPr>
        <w:t>Code4Lib, 19</w:t>
      </w:r>
      <w:r w:rsidRPr="003D1862">
        <w:rPr>
          <w:lang w:val="es-ES"/>
        </w:rPr>
        <w:t xml:space="preserve">. </w:t>
      </w:r>
      <w:hyperlink r:id="rId25" w:history="1">
        <w:r w:rsidR="00A82E24" w:rsidRPr="003D1862">
          <w:rPr>
            <w:rStyle w:val="Hipervnculo"/>
            <w:lang w:val="es-ES"/>
          </w:rPr>
          <w:t>https://journal.code4lib.org/articles/7818</w:t>
        </w:r>
      </w:hyperlink>
    </w:p>
    <w:p w14:paraId="3E82CB9D" w14:textId="77777777" w:rsidR="000F5390" w:rsidRPr="003D1862" w:rsidRDefault="000F5390" w:rsidP="00B04416">
      <w:pPr>
        <w:spacing w:before="120" w:after="0"/>
        <w:ind w:left="709" w:hanging="720"/>
        <w:jc w:val="left"/>
        <w:rPr>
          <w:lang w:val="es-ES"/>
        </w:rPr>
      </w:pPr>
    </w:p>
    <w:p w14:paraId="0236A11C" w14:textId="77777777" w:rsidR="000C61E9" w:rsidRPr="003D1862" w:rsidRDefault="000C61E9" w:rsidP="000C61E9">
      <w:pPr>
        <w:keepNext/>
        <w:pBdr>
          <w:top w:val="nil"/>
          <w:left w:val="nil"/>
          <w:bottom w:val="nil"/>
          <w:right w:val="nil"/>
          <w:between w:val="nil"/>
        </w:pBdr>
        <w:spacing w:before="240" w:line="240" w:lineRule="auto"/>
        <w:ind w:left="1" w:hanging="3"/>
        <w:rPr>
          <w:color w:val="E88D15"/>
          <w:sz w:val="16"/>
          <w:u w:val="single"/>
          <w:lang w:val="es-ES"/>
        </w:rPr>
      </w:pPr>
    </w:p>
    <w:p w14:paraId="10B76585" w14:textId="0ECFA6BE" w:rsidR="00E655D5" w:rsidRPr="006245AE" w:rsidRDefault="004B22F6" w:rsidP="000C61E9">
      <w:pPr>
        <w:keepNext/>
        <w:pBdr>
          <w:top w:val="nil"/>
          <w:left w:val="nil"/>
          <w:bottom w:val="nil"/>
          <w:right w:val="nil"/>
          <w:between w:val="nil"/>
        </w:pBdr>
        <w:spacing w:before="240" w:line="240" w:lineRule="auto"/>
        <w:ind w:left="1" w:hanging="3"/>
        <w:rPr>
          <w:color w:val="E88D15"/>
          <w:sz w:val="16"/>
          <w:u w:val="single"/>
          <w:lang w:val="en-US"/>
        </w:rPr>
      </w:pPr>
      <w:r>
        <w:rPr>
          <w:noProof/>
          <w:color w:val="E88D15"/>
          <w:sz w:val="16"/>
          <w:u w:val="single"/>
          <w:lang w:val="es-ES" w:eastAsia="es-ES"/>
        </w:rPr>
        <mc:AlternateContent>
          <mc:Choice Requires="wps">
            <w:drawing>
              <wp:anchor distT="0" distB="0" distL="114300" distR="114300" simplePos="0" relativeHeight="251656704" behindDoc="0" locked="0" layoutInCell="1" allowOverlap="1" wp14:anchorId="0CFAF020" wp14:editId="4B6C8ACB">
                <wp:simplePos x="0" y="0"/>
                <wp:positionH relativeFrom="column">
                  <wp:posOffset>3175</wp:posOffset>
                </wp:positionH>
                <wp:positionV relativeFrom="paragraph">
                  <wp:posOffset>257175</wp:posOffset>
                </wp:positionV>
                <wp:extent cx="5728335" cy="0"/>
                <wp:effectExtent l="0" t="19050" r="24765" b="19050"/>
                <wp:wrapNone/>
                <wp:docPr id="11138299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outsideMargin">
                  <wp14:pctWidth>0</wp14:pctWidth>
                </wp14:sizeRelH>
                <wp14:sizeRelV relativeFrom="margin">
                  <wp14:pctHeight>0</wp14:pctHeight>
                </wp14:sizeRelV>
              </wp:anchor>
            </w:drawing>
          </mc:Choice>
          <mc:Fallback>
            <w:pict>
              <v:shape w14:anchorId="12338E42" id="AutoShape 9" o:spid="_x0000_s1026" type="#_x0000_t32" style="position:absolute;margin-left:.25pt;margin-top:20.25pt;width:45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" strokecolor="#ffa11c" strokeweight="3pt">
                <v:shadow color="#974706" opacity=".5" offset="1pt"/>
              </v:shape>
            </w:pict>
          </mc:Fallback>
        </mc:AlternateContent>
      </w:r>
    </w:p>
    <w:p w14:paraId="04CF57C9" w14:textId="77777777" w:rsidR="000C61E9" w:rsidRPr="006245AE" w:rsidRDefault="000C61E9" w:rsidP="00E655D5">
      <w:pPr>
        <w:pStyle w:val="Ttulo1"/>
        <w:numPr>
          <w:ilvl w:val="0"/>
          <w:numId w:val="0"/>
        </w:numPr>
        <w:jc w:val="center"/>
        <w:rPr>
          <w:rStyle w:val="Textoennegrita"/>
          <w:b/>
          <w:color w:val="auto"/>
          <w:sz w:val="27"/>
          <w:szCs w:val="27"/>
          <w:lang w:val="en-US" w:eastAsia="es-ES"/>
        </w:rPr>
      </w:pPr>
    </w:p>
    <w:p w14:paraId="4837E360" w14:textId="6EE60DCD" w:rsidR="00E655D5" w:rsidRDefault="00E655D5" w:rsidP="00E655D5">
      <w:pPr>
        <w:pStyle w:val="Ttulo1"/>
        <w:numPr>
          <w:ilvl w:val="0"/>
          <w:numId w:val="0"/>
        </w:numPr>
        <w:jc w:val="center"/>
        <w:rPr>
          <w:rStyle w:val="Textoennegrita"/>
          <w:b/>
          <w:color w:val="auto"/>
          <w:sz w:val="27"/>
          <w:szCs w:val="27"/>
          <w:lang w:val="es-ES" w:eastAsia="es-ES"/>
        </w:rPr>
      </w:pPr>
      <w:r>
        <w:rPr>
          <w:rStyle w:val="Textoennegrita"/>
          <w:b/>
          <w:color w:val="auto"/>
          <w:sz w:val="27"/>
          <w:szCs w:val="27"/>
          <w:lang w:val="es-ES" w:eastAsia="es-ES"/>
        </w:rPr>
        <w:t>Referencias</w:t>
      </w:r>
    </w:p>
    <w:p w14:paraId="30F8E8E5" w14:textId="27CA75C7" w:rsidR="00895C3F" w:rsidRDefault="000C61E9" w:rsidP="00E655D5">
      <w:pPr>
        <w:tabs>
          <w:tab w:val="left" w:pos="1635"/>
        </w:tabs>
        <w:rPr>
          <w:lang w:val="es-ES"/>
        </w:rPr>
      </w:pPr>
      <w:r w:rsidRPr="000C61E9">
        <w:rPr>
          <w:lang w:val="es-ES"/>
        </w:rPr>
        <w:t>Presentar la lista de referencias de acuerdo</w:t>
      </w:r>
      <w:r>
        <w:rPr>
          <w:lang w:val="es-ES"/>
        </w:rPr>
        <w:t xml:space="preserve"> con las orientaciones anteriores. </w:t>
      </w:r>
    </w:p>
    <w:p w14:paraId="3B2526D1" w14:textId="77777777" w:rsidR="006245AE" w:rsidRDefault="006245AE" w:rsidP="00E655D5">
      <w:pPr>
        <w:tabs>
          <w:tab w:val="left" w:pos="1635"/>
        </w:tabs>
        <w:rPr>
          <w:lang w:val="es-ES"/>
        </w:rPr>
      </w:pPr>
    </w:p>
    <w:p w14:paraId="1B4F01DC" w14:textId="75708654" w:rsidR="006245AE" w:rsidRDefault="006245AE" w:rsidP="00E655D5">
      <w:pPr>
        <w:tabs>
          <w:tab w:val="left" w:pos="1635"/>
        </w:tabs>
        <w:rPr>
          <w:lang w:val="es-ES"/>
        </w:rPr>
      </w:pPr>
      <w:r>
        <w:rPr>
          <w:noProof/>
          <w:lang w:val="es-ES" w:eastAsia="es-ES"/>
        </w:rPr>
        <mc:AlternateContent>
          <mc:Choice Requires="wps">
            <w:drawing>
              <wp:anchor distT="0" distB="0" distL="114300" distR="114300" simplePos="0" relativeHeight="251659264" behindDoc="0" locked="0" layoutInCell="0" allowOverlap="0" wp14:anchorId="78DE35A7" wp14:editId="113293FD">
                <wp:simplePos x="0" y="0"/>
                <wp:positionH relativeFrom="margin">
                  <wp:posOffset>0</wp:posOffset>
                </wp:positionH>
                <wp:positionV relativeFrom="margin">
                  <wp:posOffset>7285355</wp:posOffset>
                </wp:positionV>
                <wp:extent cx="5924550" cy="1765300"/>
                <wp:effectExtent l="0" t="0" r="0" b="6350"/>
                <wp:wrapSquare wrapText="bothSides"/>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65300"/>
                        </a:xfrm>
                        <a:prstGeom prst="rect">
                          <a:avLst/>
                        </a:prstGeom>
                        <a:noFill/>
                        <a:ln>
                          <a:noFill/>
                        </a:ln>
                        <a:effectLst/>
                        <a:extLst>
                          <a:ext uri="{909E8E84-426E-40DD-AFC4-6F175D3DCCD1}">
                            <a14:hiddenFill xmlns:a14="http://schemas.microsoft.com/office/drawing/2010/main">
                              <a:solidFill>
                                <a:srgbClr val="FDF7EA"/>
                              </a:solidFill>
                            </a14:hiddenFill>
                          </a:ext>
                          <a:ext uri="{91240B29-F687-4F45-9708-019B960494DF}">
                            <a14:hiddenLine xmlns:a14="http://schemas.microsoft.com/office/drawing/2010/main" w="3175">
                              <a:solidFill>
                                <a:srgbClr val="135BA9"/>
                              </a:solidFill>
                              <a:miter lim="800000"/>
                              <a:headEnd/>
                              <a:tailEnd/>
                            </a14:hiddenLine>
                          </a:ext>
                          <a:ext uri="{AF507438-7753-43E0-B8FC-AC1667EBCBE1}">
                            <a14:hiddenEffects xmlns:a14="http://schemas.microsoft.com/office/drawing/2010/main">
                              <a:effectLst/>
                            </a14:hiddenEffects>
                          </a:ext>
                        </a:extLst>
                      </wps:spPr>
                      <wps:txbx>
                        <w:txbxContent>
                          <w:p w14:paraId="38B1630C" w14:textId="77777777" w:rsidR="006245AE" w:rsidRPr="00911B7D" w:rsidRDefault="006245AE" w:rsidP="006245AE">
                            <w:r>
                              <w:pict w14:anchorId="3A85C3B2">
                                <v:rect id="_x0000_i1025" style="width:452.1pt;height:1pt" o:hralign="right" o:hrstd="t" o:hrnoshade="t" o:hr="t" fillcolor="gray" stroked="f"/>
                              </w:pict>
                            </w:r>
                          </w:p>
                          <w:p w14:paraId="0831A5F8" w14:textId="118286AE" w:rsidR="006245AE" w:rsidRPr="00FC1E45" w:rsidRDefault="006245AE" w:rsidP="006245AE">
                            <w:pPr>
                              <w:pStyle w:val="Sinespaciado"/>
                              <w:jc w:val="left"/>
                              <w:rPr>
                                <w:lang w:val="pt-BR"/>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FC1E45">
                              <w:rPr>
                                <w:lang w:val="pt-BR"/>
                              </w:rPr>
                              <w:t xml:space="preserve"> </w:t>
                            </w:r>
                            <w:r w:rsidR="00FC1E45" w:rsidRPr="00FC1E45">
                              <w:rPr>
                                <w:lang w:val="pt-BR"/>
                              </w:rPr>
                              <w:t>Os artigos neste periódico estão licenciados sob uma Licença Creative Commons Atribuição 4.0 Estados Unidos.</w:t>
                            </w:r>
                          </w:p>
                          <w:p w14:paraId="73B8D011" w14:textId="77777777" w:rsidR="006245AE" w:rsidRDefault="006245AE" w:rsidP="006245AE">
                            <w:pPr>
                              <w:pStyle w:val="publishingtext"/>
                            </w:pPr>
                            <w:r w:rsidRPr="00FC1E45">
                              <w:rPr>
                                <w:lang w:val="pt-BR"/>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6245AE">
                            <w:pPr>
                              <w:pStyle w:val="publishingtext"/>
                              <w:rPr>
                                <w:lang w:val="en-US"/>
                              </w:rPr>
                            </w:pPr>
                            <w:proofErr w:type="gramStart"/>
                            <w:r w:rsidRPr="006245AE">
                              <w:rPr>
                                <w:lang w:val="en-US" w:bidi="en-US"/>
                              </w:rPr>
                              <w:t xml:space="preserve">This journal is published by </w:t>
                            </w:r>
                            <w:hyperlink r:id="rId30" w:history="1">
                              <w:r w:rsidRPr="006245AE">
                                <w:rPr>
                                  <w:rStyle w:val="Hipervnculo"/>
                                  <w:lang w:val="en-US" w:bidi="en-US"/>
                                </w:rPr>
                                <w:t>Pitt Open Library Publishing</w:t>
                              </w:r>
                              <w:proofErr w:type="gramEnd"/>
                            </w:hyperlink>
                            <w:r w:rsidRPr="006245AE">
                              <w:rPr>
                                <w:lang w:val="en-US" w:bidi="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E35A7" id="Text Box 75" o:spid="_x0000_s1029" type="#_x0000_t202" style="position:absolute;left:0;text-align:left;margin-left:0;margin-top:573.65pt;width:466.5pt;height:1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" o:allowincell="f" o:allowoverlap="f" filled="f" fillcolor="#fdf7ea" stroked="f" strokecolor="#135ba9" strokeweight=".25pt">
                <v:textbox>
                  <w:txbxContent>
                    <w:p w14:paraId="38B1630C" w14:textId="77777777" w:rsidR="006245AE" w:rsidRPr="00911B7D" w:rsidRDefault="006245AE" w:rsidP="006245AE">
                      <w:r>
                        <w:pict w14:anchorId="3A85C3B2">
                          <v:rect id="_x0000_i1025" style="width:452.1pt;height:1pt" o:hralign="right" o:hrstd="t" o:hrnoshade="t" o:hr="t" fillcolor="gray" stroked="f"/>
                        </w:pict>
                      </w:r>
                    </w:p>
                    <w:p w14:paraId="0831A5F8" w14:textId="118286AE" w:rsidR="006245AE" w:rsidRPr="00FC1E45" w:rsidRDefault="006245AE" w:rsidP="006245AE">
                      <w:pPr>
                        <w:pStyle w:val="Sinespaciado"/>
                        <w:jc w:val="left"/>
                        <w:rPr>
                          <w:lang w:val="pt-BR"/>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FC1E45">
                        <w:rPr>
                          <w:lang w:val="pt-BR"/>
                        </w:rPr>
                        <w:t xml:space="preserve"> </w:t>
                      </w:r>
                      <w:r w:rsidR="00FC1E45" w:rsidRPr="00FC1E45">
                        <w:rPr>
                          <w:lang w:val="pt-BR"/>
                        </w:rPr>
                        <w:t>Os artigos neste periódico estão licenciados sob uma Licença Creative Commons Atribuição 4.0 Estados Unidos.</w:t>
                      </w:r>
                    </w:p>
                    <w:p w14:paraId="73B8D011" w14:textId="77777777" w:rsidR="006245AE" w:rsidRDefault="006245AE" w:rsidP="006245AE">
                      <w:pPr>
                        <w:pStyle w:val="publishingtext"/>
                      </w:pPr>
                      <w:r w:rsidRPr="00FC1E45">
                        <w:rPr>
                          <w:lang w:val="pt-BR"/>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6245AE">
                      <w:pPr>
                        <w:pStyle w:val="publishingtext"/>
                        <w:rPr>
                          <w:lang w:val="en-US"/>
                        </w:rPr>
                      </w:pPr>
                      <w:proofErr w:type="gramStart"/>
                      <w:r w:rsidRPr="006245AE">
                        <w:rPr>
                          <w:lang w:val="en-US" w:bidi="en-US"/>
                        </w:rPr>
                        <w:t xml:space="preserve">This journal is published by </w:t>
                      </w:r>
                      <w:hyperlink r:id="rId31" w:history="1">
                        <w:r w:rsidRPr="006245AE">
                          <w:rPr>
                            <w:rStyle w:val="Hipervnculo"/>
                            <w:lang w:val="en-US" w:bidi="en-US"/>
                          </w:rPr>
                          <w:t>Pitt Open Library Publishing</w:t>
                        </w:r>
                        <w:proofErr w:type="gramEnd"/>
                      </w:hyperlink>
                      <w:r w:rsidRPr="006245AE">
                        <w:rPr>
                          <w:lang w:val="en-US" w:bidi="en-US"/>
                        </w:rPr>
                        <w:t>.</w:t>
                      </w:r>
                    </w:p>
                  </w:txbxContent>
                </v:textbox>
                <w10:wrap type="square" anchorx="margin" anchory="margin"/>
              </v:shape>
            </w:pict>
          </mc:Fallback>
        </mc:AlternateContent>
      </w:r>
    </w:p>
    <w:p w14:paraId="35FCB7D5" w14:textId="77777777" w:rsidR="006245AE" w:rsidRPr="000C61E9" w:rsidRDefault="006245AE" w:rsidP="00E655D5">
      <w:pPr>
        <w:tabs>
          <w:tab w:val="left" w:pos="1635"/>
        </w:tabs>
        <w:rPr>
          <w:lang w:val="es-ES"/>
        </w:rPr>
      </w:pPr>
    </w:p>
    <w:sectPr w:rsidR="006245AE" w:rsidRPr="000C61E9" w:rsidSect="00C71FB0">
      <w:headerReference w:type="even" r:id="rId32"/>
      <w:headerReference w:type="default" r:id="rId33"/>
      <w:footerReference w:type="even" r:id="rId34"/>
      <w:footerReference w:type="default" r:id="rId35"/>
      <w:headerReference w:type="first" r:id="rId36"/>
      <w:footerReference w:type="first" r:id="rId37"/>
      <w:endnotePr>
        <w:numFmt w:val="decimal"/>
      </w:endnotePr>
      <w:type w:val="continuous"/>
      <w:pgSz w:w="11907" w:h="16840" w:code="9"/>
      <w:pgMar w:top="720" w:right="1440" w:bottom="720" w:left="1440"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FFAC4" w14:textId="77777777" w:rsidR="00615186" w:rsidRPr="002978D8" w:rsidRDefault="00615186" w:rsidP="00E77747">
      <w:pPr>
        <w:spacing w:after="0" w:line="240" w:lineRule="auto"/>
      </w:pPr>
      <w:r w:rsidRPr="002978D8">
        <w:separator/>
      </w:r>
    </w:p>
  </w:endnote>
  <w:endnote w:type="continuationSeparator" w:id="0">
    <w:p w14:paraId="187D3DA7" w14:textId="77777777" w:rsidR="00615186" w:rsidRPr="002978D8" w:rsidRDefault="00615186" w:rsidP="00E77747">
      <w:pPr>
        <w:spacing w:after="0" w:line="240" w:lineRule="auto"/>
      </w:pPr>
      <w:r w:rsidRPr="00297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8D52" w14:textId="177C8668" w:rsidR="00190D33" w:rsidRPr="00D64369" w:rsidRDefault="00190D33" w:rsidP="00900F27">
    <w:pPr>
      <w:pStyle w:val="Piedepgina"/>
      <w:jc w:val="both"/>
      <w:rPr>
        <w:lang w:val="pt-BR"/>
      </w:rPr>
    </w:pPr>
    <w:r>
      <w:rPr>
        <w:lang w:val="es-ES" w:eastAsia="es-ES"/>
      </w:rPr>
      <mc:AlternateContent>
        <mc:Choice Requires="wps">
          <w:drawing>
            <wp:anchor distT="0" distB="0" distL="114300" distR="114300" simplePos="0" relativeHeight="251658240" behindDoc="0" locked="0" layoutInCell="1" allowOverlap="1" wp14:anchorId="066FD1EB" wp14:editId="17BC16E3">
              <wp:simplePos x="0" y="0"/>
              <wp:positionH relativeFrom="column">
                <wp:posOffset>-920750</wp:posOffset>
              </wp:positionH>
              <wp:positionV relativeFrom="paragraph">
                <wp:posOffset>108585</wp:posOffset>
              </wp:positionV>
              <wp:extent cx="676910" cy="254635"/>
              <wp:effectExtent l="0" t="0" r="8890" b="0"/>
              <wp:wrapNone/>
              <wp:docPr id="63766674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DE49D0" w:rsidRPr="00DE49D0">
                            <w:rPr>
                              <w:color w:val="FFFFFF"/>
                              <w:sz w:val="17"/>
                              <w:szCs w:val="18"/>
                            </w:rPr>
                            <w:t>2</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FD1EB" id="_x0000_t202" coordsize="21600,21600" o:spt="202" path="m,l,21600r21600,l21600,xe">
              <v:stroke joinstyle="miter"/>
              <v:path gradientshapeok="t" o:connecttype="rect"/>
            </v:shapetype>
            <v:shape id="Caixa de Texto 3" o:spid="_x0000_s1030" type="#_x0000_t202" style="position:absolute;left:0;text-align:left;margin-left:-72.5pt;margin-top:8.55pt;width:53.3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" fillcolor="#ffa11c" stroked="f">
              <v:textbo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DE49D0" w:rsidRPr="00DE49D0">
                      <w:rPr>
                        <w:color w:val="FFFFFF"/>
                        <w:sz w:val="17"/>
                        <w:szCs w:val="18"/>
                      </w:rPr>
                      <w:t>2</w:t>
                    </w:r>
                    <w:r w:rsidRPr="00213B50">
                      <w:rPr>
                        <w:color w:val="FFFFFF"/>
                        <w:szCs w:val="18"/>
                      </w:rPr>
                      <w:fldChar w:fldCharType="end"/>
                    </w:r>
                  </w:p>
                </w:txbxContent>
              </v:textbox>
            </v:shape>
          </w:pict>
        </mc:Fallback>
      </mc:AlternateContent>
    </w:r>
    <w:r w:rsidRPr="003D1FAD">
      <w:rPr>
        <w:lang w:val="pt-BR"/>
      </w:rPr>
      <w:t xml:space="preserve">No </w:t>
    </w:r>
    <w:r>
      <w:rPr>
        <w:lang w:val="pt-BR"/>
      </w:rPr>
      <w:t>87</w:t>
    </w:r>
    <w:r w:rsidRPr="003D1FAD">
      <w:rPr>
        <w:lang w:val="pt-BR"/>
      </w:rPr>
      <w:t xml:space="preserve"> (</w:t>
    </w:r>
    <w:r>
      <w:rPr>
        <w:lang w:val="pt-BR"/>
      </w:rPr>
      <w:t>2024</w:t>
    </w:r>
    <w:r w:rsidRPr="003D1FAD">
      <w:rPr>
        <w:lang w:val="pt-BR"/>
      </w:rPr>
      <w:t xml:space="preserve">) </w:t>
    </w:r>
    <w:r>
      <w:rPr>
        <w:lang w:val="pt-BR"/>
      </w:rPr>
      <w:t xml:space="preserve"> </w:t>
    </w:r>
    <w:r w:rsidRPr="003D1FAD">
      <w:rPr>
        <w:lang w:val="pt-BR"/>
      </w:rPr>
      <w:t xml:space="preserve">•   </w:t>
    </w:r>
    <w:hyperlink r:id="rId1" w:history="1">
      <w:r w:rsidRPr="002D171B">
        <w:rPr>
          <w:rStyle w:val="Hipervnculo"/>
          <w:lang w:val="pt-BR"/>
        </w:rPr>
        <w:t>http://biblios.pitt.edu/</w:t>
      </w:r>
    </w:hyperlink>
    <w:r w:rsidRPr="003D1FAD">
      <w:rPr>
        <w:lang w:val="pt-BR"/>
      </w:rPr>
      <w:t xml:space="preserve">   •   DOI 10.5195/biblios.20</w:t>
    </w:r>
    <w:r>
      <w:rPr>
        <w:lang w:val="pt-BR"/>
      </w:rPr>
      <w:t>24</w:t>
    </w:r>
    <w:r w:rsidRPr="003D1FAD">
      <w:rPr>
        <w:lang w:val="pt-BR"/>
      </w:rPr>
      <w:t>.</w:t>
    </w:r>
    <w:r>
      <w:rPr>
        <w:lang w:val="pt-BR"/>
      </w:rPr>
      <w:t>1233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72541" w14:textId="377C05DB" w:rsidR="00190D33" w:rsidRPr="00D64369" w:rsidRDefault="00190D33" w:rsidP="00900F27">
    <w:pPr>
      <w:pStyle w:val="OddPageFooter"/>
      <w:rPr>
        <w:lang w:val="pt-BR"/>
      </w:rPr>
    </w:pPr>
    <w:r>
      <w:rPr>
        <w:lang w:val="es-ES" w:eastAsia="es-ES"/>
      </w:rPr>
      <mc:AlternateContent>
        <mc:Choice Requires="wps">
          <w:drawing>
            <wp:anchor distT="0" distB="0" distL="114300" distR="114300" simplePos="0" relativeHeight="251660288" behindDoc="0" locked="0" layoutInCell="1" allowOverlap="1" wp14:anchorId="0AD4CD5C" wp14:editId="44C8E075">
              <wp:simplePos x="0" y="0"/>
              <wp:positionH relativeFrom="column">
                <wp:posOffset>5983605</wp:posOffset>
              </wp:positionH>
              <wp:positionV relativeFrom="paragraph">
                <wp:posOffset>96520</wp:posOffset>
              </wp:positionV>
              <wp:extent cx="676910" cy="254635"/>
              <wp:effectExtent l="0" t="0" r="8890" b="0"/>
              <wp:wrapNone/>
              <wp:docPr id="18860407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DE49D0" w:rsidRPr="00DE49D0">
                            <w:rPr>
                              <w:color w:val="FFFFFF"/>
                              <w:sz w:val="17"/>
                              <w:szCs w:val="18"/>
                            </w:rPr>
                            <w:t>3</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CD5C" id="_x0000_t202" coordsize="21600,21600" o:spt="202" path="m,l,21600r21600,l21600,xe">
              <v:stroke joinstyle="miter"/>
              <v:path gradientshapeok="t" o:connecttype="rect"/>
            </v:shapetype>
            <v:shape id="Caixa de Texto 1" o:spid="_x0000_s1031" type="#_x0000_t202" style="position:absolute;left:0;text-align:left;margin-left:471.15pt;margin-top:7.6pt;width:53.3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" fillcolor="#ffa11c" stroked="f">
              <v:textbo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DE49D0" w:rsidRPr="00DE49D0">
                      <w:rPr>
                        <w:color w:val="FFFFFF"/>
                        <w:sz w:val="17"/>
                        <w:szCs w:val="18"/>
                      </w:rPr>
                      <w:t>3</w:t>
                    </w:r>
                    <w:r w:rsidRPr="00213B50">
                      <w:rPr>
                        <w:color w:val="FFFFFF"/>
                        <w:szCs w:val="18"/>
                      </w:rPr>
                      <w:fldChar w:fldCharType="end"/>
                    </w:r>
                  </w:p>
                </w:txbxContent>
              </v:textbox>
            </v:shape>
          </w:pict>
        </mc:Fallback>
      </mc:AlternateContent>
    </w:r>
    <w:r w:rsidRPr="003D1FAD">
      <w:rPr>
        <w:lang w:val="pt-BR"/>
      </w:rPr>
      <w:t xml:space="preserve">No </w:t>
    </w:r>
    <w:r>
      <w:rPr>
        <w:lang w:val="pt-BR"/>
      </w:rPr>
      <w:t xml:space="preserve">87 </w:t>
    </w:r>
    <w:r w:rsidRPr="003D1FAD">
      <w:rPr>
        <w:lang w:val="pt-BR"/>
      </w:rPr>
      <w:t>(20</w:t>
    </w:r>
    <w:r>
      <w:rPr>
        <w:lang w:val="pt-BR"/>
      </w:rPr>
      <w:t xml:space="preserve">25)   exxx </w:t>
    </w:r>
    <w:r w:rsidRPr="003D1FAD">
      <w:rPr>
        <w:lang w:val="pt-BR"/>
      </w:rPr>
      <w:t xml:space="preserve"> •   </w:t>
    </w:r>
    <w:hyperlink r:id="rId1" w:history="1">
      <w:r w:rsidRPr="007F4254">
        <w:rPr>
          <w:rStyle w:val="Hipervnculo"/>
          <w:lang w:val="pt-BR"/>
        </w:rPr>
        <w:t>http://biblios.pitt.edu/</w:t>
      </w:r>
    </w:hyperlink>
    <w:r w:rsidRPr="003D1FAD">
      <w:rPr>
        <w:lang w:val="pt-BR"/>
      </w:rPr>
      <w:t xml:space="preserve">   •   DOI 10.5195/biblios.20</w:t>
    </w:r>
    <w:r>
      <w:rPr>
        <w:lang w:val="pt-BR"/>
      </w:rPr>
      <w:t>24</w:t>
    </w:r>
    <w:r w:rsidRPr="003D1FAD">
      <w:rPr>
        <w:lang w:val="pt-BR"/>
      </w:rPr>
      <w:t>.</w:t>
    </w:r>
    <w:r>
      <w:rPr>
        <w:lang w:val="pt-BR"/>
      </w:rPr>
      <w:t>1233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58A0" w14:textId="64E63A7E" w:rsidR="00190D33" w:rsidRPr="004C7D90" w:rsidRDefault="00190D33" w:rsidP="004C7D90">
    <w:pPr>
      <w:pStyle w:val="Piedepgina"/>
      <w:jc w:val="right"/>
      <w:rPr>
        <w:lang w:val="pt-BR"/>
      </w:rPr>
    </w:pPr>
    <w:r w:rsidRPr="003D1FAD">
      <w:rPr>
        <w:sz w:val="16"/>
        <w:lang w:val="pt-BR"/>
      </w:rPr>
      <w:t xml:space="preserve">No </w:t>
    </w:r>
    <w:r>
      <w:rPr>
        <w:sz w:val="16"/>
        <w:lang w:val="pt-BR"/>
      </w:rPr>
      <w:t>xx</w:t>
    </w:r>
    <w:r w:rsidRPr="003D1FAD">
      <w:rPr>
        <w:sz w:val="16"/>
        <w:lang w:val="pt-BR"/>
      </w:rPr>
      <w:t xml:space="preserve"> (</w:t>
    </w:r>
    <w:r>
      <w:rPr>
        <w:sz w:val="16"/>
        <w:lang w:val="pt-BR"/>
      </w:rPr>
      <w:t>2025</w:t>
    </w:r>
    <w:r w:rsidRPr="003D1FAD">
      <w:rPr>
        <w:sz w:val="16"/>
        <w:lang w:val="pt-BR"/>
      </w:rPr>
      <w:t>)</w:t>
    </w:r>
    <w:r>
      <w:rPr>
        <w:sz w:val="16"/>
        <w:lang w:val="pt-BR"/>
      </w:rPr>
      <w:t xml:space="preserve">   </w:t>
    </w:r>
    <w:r>
      <w:rPr>
        <w:lang w:val="pt-BR"/>
      </w:rPr>
      <w:t>exxx</w:t>
    </w:r>
    <w:r w:rsidRPr="003D1FAD">
      <w:rPr>
        <w:sz w:val="16"/>
        <w:lang w:val="pt-BR"/>
      </w:rPr>
      <w:t xml:space="preserve">   •   </w:t>
    </w:r>
    <w:hyperlink r:id="rId1" w:history="1">
      <w:r w:rsidRPr="00C3396B">
        <w:rPr>
          <w:rStyle w:val="Hipervnculo"/>
          <w:sz w:val="16"/>
          <w:lang w:val="pt-BR"/>
        </w:rPr>
        <w:t>http://biblios.pitt.edu/</w:t>
      </w:r>
    </w:hyperlink>
    <w:r w:rsidRPr="003D1FAD">
      <w:rPr>
        <w:sz w:val="16"/>
        <w:lang w:val="pt-BR"/>
      </w:rPr>
      <w:t xml:space="preserve">   •   DOI 10.5195/biblios.</w:t>
    </w:r>
    <w:r>
      <w:rPr>
        <w:sz w:val="16"/>
        <w:lang w:val="pt-BR"/>
      </w:rPr>
      <w:t>2025</w:t>
    </w:r>
    <w:r w:rsidRPr="003D1FAD">
      <w:rPr>
        <w:sz w:val="16"/>
        <w:lang w:val="pt-BR"/>
      </w:rPr>
      <w:t>.</w:t>
    </w:r>
    <w:r>
      <w:rPr>
        <w:sz w:val="16"/>
        <w:lang w:val="pt-BR"/>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2A987" w14:textId="77777777" w:rsidR="00615186" w:rsidRPr="002978D8" w:rsidRDefault="00615186" w:rsidP="00E77747">
      <w:pPr>
        <w:spacing w:after="0" w:line="240" w:lineRule="auto"/>
      </w:pPr>
      <w:r w:rsidRPr="002978D8">
        <w:separator/>
      </w:r>
    </w:p>
  </w:footnote>
  <w:footnote w:type="continuationSeparator" w:id="0">
    <w:p w14:paraId="56F3F069" w14:textId="77777777" w:rsidR="00615186" w:rsidRPr="002978D8" w:rsidRDefault="00615186" w:rsidP="00E77747">
      <w:pPr>
        <w:spacing w:after="0" w:line="240" w:lineRule="auto"/>
      </w:pPr>
      <w:r w:rsidRPr="002978D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D80C" w14:textId="2FB14D4E" w:rsidR="00190D33" w:rsidRPr="00AB50A5" w:rsidRDefault="00190D33" w:rsidP="00F725FF">
    <w:pPr>
      <w:pStyle w:val="HeaderArticleTitle"/>
      <w:rPr>
        <w:b/>
        <w:bCs/>
      </w:rPr>
    </w:pPr>
    <w:r w:rsidRPr="00AB50A5">
      <w:rPr>
        <w:b/>
        <w:bCs/>
        <w:lang w:eastAsia="es-ES" w:bidi="ar-SA"/>
      </w:rPr>
      <w:drawing>
        <wp:anchor distT="0" distB="0" distL="114300" distR="114300" simplePos="0" relativeHeight="251657216" behindDoc="1" locked="0" layoutInCell="1" allowOverlap="1" wp14:anchorId="275DC883" wp14:editId="55F2D3CC">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1" name="Imagen 1"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rsidRPr="00AB50A5">
      <w:t>Título en español: subtítulo en español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17B1" w14:textId="47A152A0" w:rsidR="00190D33" w:rsidRPr="007F4254" w:rsidRDefault="00190D33" w:rsidP="00F725FF">
    <w:pPr>
      <w:pStyle w:val="HeaderArticleTitle"/>
      <w:rPr>
        <w:b/>
        <w:bCs/>
      </w:rPr>
    </w:pPr>
    <w:r w:rsidRPr="007F4254">
      <w:t>Título en español: subtítulo en español</w:t>
    </w:r>
    <w:r w:rsidRPr="007F4254">
      <w:rPr>
        <w:lang w:eastAsia="es-ES" w:bidi="ar-SA"/>
      </w:rPr>
      <w:t xml:space="preserve"> </w:t>
    </w:r>
    <w:r w:rsidRPr="007F4254">
      <w:rPr>
        <w:b/>
        <w:bCs/>
        <w:lang w:eastAsia="es-ES" w:bidi="ar-SA"/>
      </w:rPr>
      <w:drawing>
        <wp:anchor distT="0" distB="0" distL="114300" distR="114300" simplePos="0" relativeHeight="251654656" behindDoc="1" locked="0" layoutInCell="1" allowOverlap="1" wp14:anchorId="257EA43F" wp14:editId="19451197">
          <wp:simplePos x="0" y="0"/>
          <wp:positionH relativeFrom="column">
            <wp:posOffset>-97790</wp:posOffset>
          </wp:positionH>
          <wp:positionV relativeFrom="paragraph">
            <wp:posOffset>-114300</wp:posOffset>
          </wp:positionV>
          <wp:extent cx="1190625" cy="314325"/>
          <wp:effectExtent l="0" t="0" r="0" b="0"/>
          <wp:wrapTight wrapText="bothSides">
            <wp:wrapPolygon edited="0">
              <wp:start x="0" y="0"/>
              <wp:lineTo x="0" y="20945"/>
              <wp:lineTo x="21427" y="20945"/>
              <wp:lineTo x="21427" y="0"/>
              <wp:lineTo x="0" y="0"/>
            </wp:wrapPolygon>
          </wp:wrapTight>
          <wp:docPr id="8" name="Imagem 4"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AC0A" w14:textId="442DD7E1" w:rsidR="00190D33" w:rsidRPr="002978D8" w:rsidRDefault="00190D33" w:rsidP="00EC77D8">
    <w:pPr>
      <w:pStyle w:val="Encabezado"/>
      <w:tabs>
        <w:tab w:val="clear" w:pos="4680"/>
        <w:tab w:val="left" w:pos="7050"/>
        <w:tab w:val="left" w:pos="7305"/>
      </w:tabs>
    </w:pPr>
    <w:r>
      <w:rPr>
        <w:noProof/>
        <w:lang w:val="es-ES" w:eastAsia="es-ES"/>
      </w:rPr>
      <w:drawing>
        <wp:anchor distT="0" distB="0" distL="114300" distR="114300" simplePos="0" relativeHeight="251656192" behindDoc="1" locked="0" layoutInCell="1" allowOverlap="1" wp14:anchorId="73B2528F" wp14:editId="22529A36">
          <wp:simplePos x="0" y="0"/>
          <wp:positionH relativeFrom="column">
            <wp:posOffset>-914400</wp:posOffset>
          </wp:positionH>
          <wp:positionV relativeFrom="paragraph">
            <wp:posOffset>-523875</wp:posOffset>
          </wp:positionV>
          <wp:extent cx="7772400" cy="1143000"/>
          <wp:effectExtent l="0" t="0" r="0" b="0"/>
          <wp:wrapNone/>
          <wp:docPr id="9" name="Picture 25" descr="biblios_template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blios_template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43000"/>
                  </a:xfrm>
                  <a:prstGeom prst="rect">
                    <a:avLst/>
                  </a:prstGeom>
                  <a:noFill/>
                </pic:spPr>
              </pic:pic>
            </a:graphicData>
          </a:graphic>
          <wp14:sizeRelH relativeFrom="page">
            <wp14:pctWidth>0</wp14:pctWidth>
          </wp14:sizeRelH>
          <wp14:sizeRelV relativeFrom="page">
            <wp14:pctHeight>0</wp14:pctHeight>
          </wp14:sizeRelV>
        </wp:anchor>
      </w:drawing>
    </w:r>
    <w:r w:rsidRPr="002978D8">
      <w:tab/>
    </w:r>
    <w:r w:rsidRPr="002978D8">
      <w:tab/>
    </w:r>
    <w:r w:rsidRPr="002978D8">
      <w:tab/>
    </w:r>
  </w:p>
  <w:p w14:paraId="1EB1BF5F" w14:textId="77777777" w:rsidR="00190D33" w:rsidRPr="002978D8" w:rsidRDefault="00190D33" w:rsidP="00EC77D8">
    <w:pPr>
      <w:pStyle w:val="Encabezado"/>
    </w:pPr>
  </w:p>
  <w:p w14:paraId="24075AC8" w14:textId="77777777" w:rsidR="00190D33" w:rsidRPr="002978D8" w:rsidRDefault="00190D33">
    <w:pPr>
      <w:pStyle w:val="Encabezado"/>
    </w:pPr>
  </w:p>
  <w:p w14:paraId="49327822" w14:textId="77777777" w:rsidR="00190D33" w:rsidRPr="002978D8" w:rsidRDefault="00190D33">
    <w:pPr>
      <w:pStyle w:val="Encabezado"/>
    </w:pPr>
  </w:p>
  <w:p w14:paraId="30378326" w14:textId="5B15C644" w:rsidR="00190D33" w:rsidRPr="002978D8" w:rsidRDefault="00190D33">
    <w:pPr>
      <w:pStyle w:val="Encabezado"/>
    </w:pPr>
    <w:r>
      <w:rPr>
        <w:noProof/>
        <w:lang w:val="es-ES" w:eastAsia="es-ES"/>
      </w:rPr>
      <mc:AlternateContent>
        <mc:Choice Requires="wps">
          <w:drawing>
            <wp:anchor distT="0" distB="0" distL="114300" distR="114300" simplePos="0" relativeHeight="251655168" behindDoc="0" locked="0" layoutInCell="1" allowOverlap="1" wp14:anchorId="1B161E74" wp14:editId="50F00091">
              <wp:simplePos x="0" y="0"/>
              <wp:positionH relativeFrom="column">
                <wp:posOffset>-20116800</wp:posOffset>
              </wp:positionH>
              <wp:positionV relativeFrom="paragraph">
                <wp:posOffset>93980</wp:posOffset>
              </wp:positionV>
              <wp:extent cx="31524575" cy="3175"/>
              <wp:effectExtent l="9525" t="10160" r="12700" b="5715"/>
              <wp:wrapNone/>
              <wp:docPr id="4612708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4575" cy="317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74608" id="_x0000_t32" coordsize="21600,21600" o:spt="32" o:oned="t" path="m,l21600,21600e" filled="f">
              <v:path arrowok="t" fillok="f" o:connecttype="none"/>
              <o:lock v:ext="edit" shapetype="t"/>
            </v:shapetype>
            <v:shape id="AutoShape 15" o:spid="_x0000_s1026" type="#_x0000_t32" style="position:absolute;margin-left:-22in;margin-top:7.4pt;width:2482.2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" strokecolor="#a5a5a5"/>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A8E420"/>
    <w:lvl w:ilvl="0">
      <w:start w:val="1"/>
      <w:numFmt w:val="decimal"/>
      <w:pStyle w:val="Listaconnmeros5"/>
      <w:lvlText w:val="%1."/>
      <w:lvlJc w:val="left"/>
      <w:pPr>
        <w:tabs>
          <w:tab w:val="num" w:pos="1800"/>
        </w:tabs>
        <w:ind w:left="1800" w:hanging="360"/>
      </w:pPr>
    </w:lvl>
  </w:abstractNum>
  <w:abstractNum w:abstractNumId="1" w15:restartNumberingAfterBreak="0">
    <w:nsid w:val="FFFFFF88"/>
    <w:multiLevelType w:val="singleLevel"/>
    <w:tmpl w:val="D968FE9E"/>
    <w:lvl w:ilvl="0">
      <w:start w:val="1"/>
      <w:numFmt w:val="decimal"/>
      <w:pStyle w:val="Listaconnmeros"/>
      <w:lvlText w:val="%1."/>
      <w:lvlJc w:val="left"/>
      <w:pPr>
        <w:tabs>
          <w:tab w:val="num" w:pos="360"/>
        </w:tabs>
        <w:ind w:left="360" w:hanging="360"/>
      </w:pPr>
    </w:lvl>
  </w:abstractNum>
  <w:abstractNum w:abstractNumId="2" w15:restartNumberingAfterBreak="0">
    <w:nsid w:val="0EAB7210"/>
    <w:multiLevelType w:val="hybridMultilevel"/>
    <w:tmpl w:val="D31A40E8"/>
    <w:lvl w:ilvl="0" w:tplc="490260C4">
      <w:start w:val="1"/>
      <w:numFmt w:val="decimal"/>
      <w:pStyle w:val="NumberList"/>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4D1C"/>
    <w:multiLevelType w:val="hybridMultilevel"/>
    <w:tmpl w:val="FEE6552E"/>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53E6988"/>
    <w:multiLevelType w:val="hybridMultilevel"/>
    <w:tmpl w:val="42AE6336"/>
    <w:lvl w:ilvl="0" w:tplc="45C2757E">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5474B03"/>
    <w:multiLevelType w:val="hybridMultilevel"/>
    <w:tmpl w:val="F4226D28"/>
    <w:lvl w:ilvl="0" w:tplc="182805DE">
      <w:start w:val="1"/>
      <w:numFmt w:val="bullet"/>
      <w:pStyle w:val="Prrafodelista"/>
      <w:lvlText w:val=""/>
      <w:lvlJc w:val="left"/>
      <w:pPr>
        <w:ind w:left="1440" w:hanging="360"/>
      </w:pPr>
      <w:rPr>
        <w:rFonts w:ascii="Symbol" w:hAnsi="Symbol" w:hint="default"/>
        <w:b w:val="0"/>
        <w:i w:val="0"/>
        <w:color w:val="E88D1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F25C15"/>
    <w:multiLevelType w:val="hybridMultilevel"/>
    <w:tmpl w:val="C9288C5C"/>
    <w:lvl w:ilvl="0" w:tplc="3B28B882">
      <w:start w:val="1"/>
      <w:numFmt w:val="decimal"/>
      <w:pStyle w:val="OrangeList"/>
      <w:lvlText w:val="%1."/>
      <w:lvlJc w:val="left"/>
      <w:pPr>
        <w:ind w:left="1440" w:hanging="360"/>
      </w:pPr>
      <w:rPr>
        <w:rFonts w:hint="default"/>
        <w:b w:val="0"/>
        <w:i w:val="0"/>
        <w:color w:val="E88D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030102"/>
    <w:multiLevelType w:val="hybridMultilevel"/>
    <w:tmpl w:val="892CCAA6"/>
    <w:lvl w:ilvl="0" w:tplc="09E6F8F0">
      <w:start w:val="1"/>
      <w:numFmt w:val="lowerLetter"/>
      <w:lvlText w:val="%1)"/>
      <w:lvlJc w:val="left"/>
      <w:pPr>
        <w:ind w:left="1440" w:hanging="360"/>
      </w:pPr>
      <w:rPr>
        <w:rFonts w:hint="default"/>
        <w:b w:val="0"/>
        <w:i w:val="0"/>
        <w:color w:val="FFA11C"/>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DE97E17"/>
    <w:multiLevelType w:val="hybridMultilevel"/>
    <w:tmpl w:val="1BB2DCF2"/>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62BD342A"/>
    <w:multiLevelType w:val="hybridMultilevel"/>
    <w:tmpl w:val="8CFE6872"/>
    <w:lvl w:ilvl="0" w:tplc="688ADEC2">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7CF2DBC"/>
    <w:multiLevelType w:val="hybridMultilevel"/>
    <w:tmpl w:val="36E44B40"/>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7285360D"/>
    <w:multiLevelType w:val="hybridMultilevel"/>
    <w:tmpl w:val="46BCF87E"/>
    <w:lvl w:ilvl="0" w:tplc="C002B11A">
      <w:start w:val="1"/>
      <w:numFmt w:val="decimal"/>
      <w:pStyle w:val="OrangeNumberBulletlist"/>
      <w:lvlText w:val="%1)"/>
      <w:lvlJc w:val="left"/>
      <w:pPr>
        <w:ind w:left="1800" w:hanging="360"/>
      </w:pPr>
      <w:rPr>
        <w:color w:val="FFA4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72D361F2"/>
    <w:multiLevelType w:val="hybridMultilevel"/>
    <w:tmpl w:val="7ACC6916"/>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5963A12"/>
    <w:multiLevelType w:val="hybridMultilevel"/>
    <w:tmpl w:val="D3FAA18A"/>
    <w:lvl w:ilvl="0" w:tplc="A08A41A0">
      <w:start w:val="1"/>
      <w:numFmt w:val="lowerLetter"/>
      <w:pStyle w:val="OrangeBulletList"/>
      <w:lvlText w:val="%1)"/>
      <w:lvlJc w:val="left"/>
      <w:pPr>
        <w:ind w:left="1080" w:hanging="360"/>
      </w:pPr>
      <w:rPr>
        <w:rFonts w:hint="default"/>
        <w:color w:val="FFA1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77BA7508"/>
    <w:multiLevelType w:val="multilevel"/>
    <w:tmpl w:val="09507B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2"/>
  </w:num>
  <w:num w:numId="4">
    <w:abstractNumId w:val="5"/>
  </w:num>
  <w:num w:numId="5">
    <w:abstractNumId w:val="6"/>
  </w:num>
  <w:num w:numId="6">
    <w:abstractNumId w:val="14"/>
  </w:num>
  <w:num w:numId="7">
    <w:abstractNumId w:val="7"/>
  </w:num>
  <w:num w:numId="8">
    <w:abstractNumId w:val="13"/>
  </w:num>
  <w:num w:numId="9">
    <w:abstractNumId w:val="13"/>
    <w:lvlOverride w:ilvl="0">
      <w:startOverride w:val="1"/>
    </w:lvlOverride>
  </w:num>
  <w:num w:numId="10">
    <w:abstractNumId w:val="11"/>
  </w:num>
  <w:num w:numId="11">
    <w:abstractNumId w:val="13"/>
    <w:lvlOverride w:ilvl="0">
      <w:startOverride w:val="1"/>
    </w:lvlOverride>
  </w:num>
  <w:num w:numId="12">
    <w:abstractNumId w:val="13"/>
    <w:lvlOverride w:ilvl="0">
      <w:startOverride w:val="1"/>
    </w:lvlOverride>
  </w:num>
  <w:num w:numId="13">
    <w:abstractNumId w:val="13"/>
  </w:num>
  <w:num w:numId="14">
    <w:abstractNumId w:val="4"/>
  </w:num>
  <w:num w:numId="15">
    <w:abstractNumId w:val="8"/>
  </w:num>
  <w:num w:numId="16">
    <w:abstractNumId w:val="10"/>
  </w:num>
  <w:num w:numId="17">
    <w:abstractNumId w:val="3"/>
  </w:num>
  <w:num w:numId="18">
    <w:abstractNumId w:val="12"/>
  </w:num>
  <w:num w:numId="19">
    <w:abstractNumId w:val="9"/>
  </w:num>
  <w:num w:numId="20">
    <w:abstractNumId w:val="13"/>
    <w:lvlOverride w:ilvl="0">
      <w:startOverride w:val="1"/>
    </w:lvlOverride>
  </w:num>
  <w:num w:numId="21">
    <w:abstractNumId w:val="1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SortMethod w:val="0000"/>
  <w:defaultTabStop w:val="720"/>
  <w:hyphenationZone w:val="425"/>
  <w:evenAndOddHeaders/>
  <w:drawingGridHorizontalSpacing w:val="86"/>
  <w:drawingGridVerticalSpacing w:val="187"/>
  <w:displayHorizontalDrawingGridEvery w:val="2"/>
  <w:characterSpacingControl w:val="doNotCompress"/>
  <w:hdrShapeDefaults>
    <o:shapedefaults v:ext="edit" spidmax="2049">
      <o:colormru v:ext="edit" colors="#f9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C"/>
    <w:rsid w:val="0000338A"/>
    <w:rsid w:val="00005AA3"/>
    <w:rsid w:val="00005E9B"/>
    <w:rsid w:val="000063B1"/>
    <w:rsid w:val="0001073E"/>
    <w:rsid w:val="00010B12"/>
    <w:rsid w:val="0001438F"/>
    <w:rsid w:val="00016281"/>
    <w:rsid w:val="00017BCA"/>
    <w:rsid w:val="00022EE3"/>
    <w:rsid w:val="00024DBB"/>
    <w:rsid w:val="00031D78"/>
    <w:rsid w:val="00031F34"/>
    <w:rsid w:val="0004393F"/>
    <w:rsid w:val="00045014"/>
    <w:rsid w:val="0004501B"/>
    <w:rsid w:val="00052393"/>
    <w:rsid w:val="000542A9"/>
    <w:rsid w:val="000550A6"/>
    <w:rsid w:val="00060114"/>
    <w:rsid w:val="000606C7"/>
    <w:rsid w:val="00060C50"/>
    <w:rsid w:val="00061073"/>
    <w:rsid w:val="00065043"/>
    <w:rsid w:val="0006791B"/>
    <w:rsid w:val="00072571"/>
    <w:rsid w:val="0007288E"/>
    <w:rsid w:val="000737EC"/>
    <w:rsid w:val="00074FA0"/>
    <w:rsid w:val="000778DC"/>
    <w:rsid w:val="00077C48"/>
    <w:rsid w:val="00084A5F"/>
    <w:rsid w:val="000912FF"/>
    <w:rsid w:val="00094215"/>
    <w:rsid w:val="00096101"/>
    <w:rsid w:val="000A2255"/>
    <w:rsid w:val="000A277C"/>
    <w:rsid w:val="000A45A1"/>
    <w:rsid w:val="000A55C5"/>
    <w:rsid w:val="000A5AE0"/>
    <w:rsid w:val="000A6349"/>
    <w:rsid w:val="000B1292"/>
    <w:rsid w:val="000B133B"/>
    <w:rsid w:val="000B2303"/>
    <w:rsid w:val="000B49B3"/>
    <w:rsid w:val="000B5246"/>
    <w:rsid w:val="000B71DA"/>
    <w:rsid w:val="000C0486"/>
    <w:rsid w:val="000C0E4E"/>
    <w:rsid w:val="000C1D98"/>
    <w:rsid w:val="000C44E3"/>
    <w:rsid w:val="000C4F75"/>
    <w:rsid w:val="000C61E9"/>
    <w:rsid w:val="000C7096"/>
    <w:rsid w:val="000C79FA"/>
    <w:rsid w:val="000D2B0E"/>
    <w:rsid w:val="000D2B96"/>
    <w:rsid w:val="000D71CF"/>
    <w:rsid w:val="000E6DE6"/>
    <w:rsid w:val="000E7526"/>
    <w:rsid w:val="000E76DF"/>
    <w:rsid w:val="000E7CA8"/>
    <w:rsid w:val="000F059F"/>
    <w:rsid w:val="000F13EE"/>
    <w:rsid w:val="000F535C"/>
    <w:rsid w:val="000F5390"/>
    <w:rsid w:val="000F62A0"/>
    <w:rsid w:val="000F70B1"/>
    <w:rsid w:val="00101052"/>
    <w:rsid w:val="001035C9"/>
    <w:rsid w:val="00103E80"/>
    <w:rsid w:val="00105927"/>
    <w:rsid w:val="00110359"/>
    <w:rsid w:val="0011173B"/>
    <w:rsid w:val="00112FFE"/>
    <w:rsid w:val="00114A06"/>
    <w:rsid w:val="00116B5F"/>
    <w:rsid w:val="00120DA7"/>
    <w:rsid w:val="001216E9"/>
    <w:rsid w:val="00123AD9"/>
    <w:rsid w:val="00123B63"/>
    <w:rsid w:val="00125717"/>
    <w:rsid w:val="0013370A"/>
    <w:rsid w:val="00133766"/>
    <w:rsid w:val="00135B91"/>
    <w:rsid w:val="00137E11"/>
    <w:rsid w:val="001405EF"/>
    <w:rsid w:val="00141C96"/>
    <w:rsid w:val="00142460"/>
    <w:rsid w:val="00145028"/>
    <w:rsid w:val="00147406"/>
    <w:rsid w:val="00150E33"/>
    <w:rsid w:val="00150F86"/>
    <w:rsid w:val="0015252F"/>
    <w:rsid w:val="00156FF3"/>
    <w:rsid w:val="00167362"/>
    <w:rsid w:val="001713B5"/>
    <w:rsid w:val="001726D1"/>
    <w:rsid w:val="00172CC7"/>
    <w:rsid w:val="00177B73"/>
    <w:rsid w:val="00181BD4"/>
    <w:rsid w:val="001826F9"/>
    <w:rsid w:val="00185B2A"/>
    <w:rsid w:val="001866F3"/>
    <w:rsid w:val="001873B7"/>
    <w:rsid w:val="001879B8"/>
    <w:rsid w:val="00190D33"/>
    <w:rsid w:val="001919BA"/>
    <w:rsid w:val="00191C91"/>
    <w:rsid w:val="001936F4"/>
    <w:rsid w:val="00194A52"/>
    <w:rsid w:val="001968DA"/>
    <w:rsid w:val="00197061"/>
    <w:rsid w:val="00197114"/>
    <w:rsid w:val="001A0A10"/>
    <w:rsid w:val="001A27E9"/>
    <w:rsid w:val="001A429B"/>
    <w:rsid w:val="001A5833"/>
    <w:rsid w:val="001A7401"/>
    <w:rsid w:val="001A7905"/>
    <w:rsid w:val="001B1E63"/>
    <w:rsid w:val="001B5240"/>
    <w:rsid w:val="001B5A39"/>
    <w:rsid w:val="001C3721"/>
    <w:rsid w:val="001C5DBE"/>
    <w:rsid w:val="001C683B"/>
    <w:rsid w:val="001C721E"/>
    <w:rsid w:val="001D2AA3"/>
    <w:rsid w:val="001D4D87"/>
    <w:rsid w:val="001E0E3E"/>
    <w:rsid w:val="001E3D4D"/>
    <w:rsid w:val="001E3F8A"/>
    <w:rsid w:val="001E6F91"/>
    <w:rsid w:val="001E7A7B"/>
    <w:rsid w:val="001F1A2D"/>
    <w:rsid w:val="001F2F38"/>
    <w:rsid w:val="001F330E"/>
    <w:rsid w:val="001F4DC4"/>
    <w:rsid w:val="001F5EAC"/>
    <w:rsid w:val="001F63A6"/>
    <w:rsid w:val="001F7788"/>
    <w:rsid w:val="0020011A"/>
    <w:rsid w:val="002009FC"/>
    <w:rsid w:val="00200CFC"/>
    <w:rsid w:val="0020249C"/>
    <w:rsid w:val="00202FF4"/>
    <w:rsid w:val="00204768"/>
    <w:rsid w:val="002058E9"/>
    <w:rsid w:val="002072E2"/>
    <w:rsid w:val="0021332D"/>
    <w:rsid w:val="00213B50"/>
    <w:rsid w:val="00214E44"/>
    <w:rsid w:val="002155F0"/>
    <w:rsid w:val="00216AB1"/>
    <w:rsid w:val="00216D47"/>
    <w:rsid w:val="00222733"/>
    <w:rsid w:val="00225964"/>
    <w:rsid w:val="00225AE6"/>
    <w:rsid w:val="00226F4A"/>
    <w:rsid w:val="00232A72"/>
    <w:rsid w:val="00233852"/>
    <w:rsid w:val="00233E63"/>
    <w:rsid w:val="00233F1D"/>
    <w:rsid w:val="00234B4C"/>
    <w:rsid w:val="00236C1A"/>
    <w:rsid w:val="00242E54"/>
    <w:rsid w:val="00245D91"/>
    <w:rsid w:val="002460D5"/>
    <w:rsid w:val="002508D2"/>
    <w:rsid w:val="00250EBB"/>
    <w:rsid w:val="0025125B"/>
    <w:rsid w:val="00256ABD"/>
    <w:rsid w:val="00256B36"/>
    <w:rsid w:val="00256E40"/>
    <w:rsid w:val="00257D8C"/>
    <w:rsid w:val="0026281C"/>
    <w:rsid w:val="0026385A"/>
    <w:rsid w:val="00274BF7"/>
    <w:rsid w:val="00276FE3"/>
    <w:rsid w:val="00281AD5"/>
    <w:rsid w:val="002844CF"/>
    <w:rsid w:val="00286C78"/>
    <w:rsid w:val="00290C20"/>
    <w:rsid w:val="00294434"/>
    <w:rsid w:val="002978D8"/>
    <w:rsid w:val="002A424C"/>
    <w:rsid w:val="002A5D99"/>
    <w:rsid w:val="002A6D5F"/>
    <w:rsid w:val="002B01AE"/>
    <w:rsid w:val="002B0787"/>
    <w:rsid w:val="002B1095"/>
    <w:rsid w:val="002B296C"/>
    <w:rsid w:val="002B41E5"/>
    <w:rsid w:val="002B55D2"/>
    <w:rsid w:val="002B6F97"/>
    <w:rsid w:val="002C2040"/>
    <w:rsid w:val="002C70D1"/>
    <w:rsid w:val="002C76D8"/>
    <w:rsid w:val="002D171B"/>
    <w:rsid w:val="002D3865"/>
    <w:rsid w:val="002D3AB3"/>
    <w:rsid w:val="002D4A32"/>
    <w:rsid w:val="002F2A5D"/>
    <w:rsid w:val="002F2CF5"/>
    <w:rsid w:val="002F49E5"/>
    <w:rsid w:val="002F58AE"/>
    <w:rsid w:val="002F5A1E"/>
    <w:rsid w:val="002F69A7"/>
    <w:rsid w:val="003050BA"/>
    <w:rsid w:val="00306913"/>
    <w:rsid w:val="00310151"/>
    <w:rsid w:val="00310AA6"/>
    <w:rsid w:val="00312777"/>
    <w:rsid w:val="00314E3D"/>
    <w:rsid w:val="00317FC1"/>
    <w:rsid w:val="00320064"/>
    <w:rsid w:val="00322070"/>
    <w:rsid w:val="00322493"/>
    <w:rsid w:val="003227A1"/>
    <w:rsid w:val="00322C10"/>
    <w:rsid w:val="00324702"/>
    <w:rsid w:val="00324E88"/>
    <w:rsid w:val="00330137"/>
    <w:rsid w:val="003306E5"/>
    <w:rsid w:val="003327EA"/>
    <w:rsid w:val="00333135"/>
    <w:rsid w:val="00334572"/>
    <w:rsid w:val="00335C26"/>
    <w:rsid w:val="00336D96"/>
    <w:rsid w:val="00340D97"/>
    <w:rsid w:val="003422C5"/>
    <w:rsid w:val="003504C9"/>
    <w:rsid w:val="00350601"/>
    <w:rsid w:val="00350A19"/>
    <w:rsid w:val="00351974"/>
    <w:rsid w:val="003536F3"/>
    <w:rsid w:val="00353788"/>
    <w:rsid w:val="00353B60"/>
    <w:rsid w:val="00355076"/>
    <w:rsid w:val="003551B6"/>
    <w:rsid w:val="0036107E"/>
    <w:rsid w:val="00363939"/>
    <w:rsid w:val="003643A3"/>
    <w:rsid w:val="003648CC"/>
    <w:rsid w:val="00366153"/>
    <w:rsid w:val="003671B9"/>
    <w:rsid w:val="00371EC8"/>
    <w:rsid w:val="00372ACD"/>
    <w:rsid w:val="0037756D"/>
    <w:rsid w:val="003802F1"/>
    <w:rsid w:val="00382563"/>
    <w:rsid w:val="003830E5"/>
    <w:rsid w:val="00383947"/>
    <w:rsid w:val="00384536"/>
    <w:rsid w:val="00384823"/>
    <w:rsid w:val="0038741C"/>
    <w:rsid w:val="0038785F"/>
    <w:rsid w:val="0039294E"/>
    <w:rsid w:val="003944DB"/>
    <w:rsid w:val="00397BE9"/>
    <w:rsid w:val="00397FE1"/>
    <w:rsid w:val="003A1D2B"/>
    <w:rsid w:val="003A227A"/>
    <w:rsid w:val="003A241C"/>
    <w:rsid w:val="003A292D"/>
    <w:rsid w:val="003A2C31"/>
    <w:rsid w:val="003A37A2"/>
    <w:rsid w:val="003A6C11"/>
    <w:rsid w:val="003A6E2F"/>
    <w:rsid w:val="003B0C0A"/>
    <w:rsid w:val="003B5EC2"/>
    <w:rsid w:val="003C1DE3"/>
    <w:rsid w:val="003C4637"/>
    <w:rsid w:val="003C6B19"/>
    <w:rsid w:val="003D1862"/>
    <w:rsid w:val="003D1FAD"/>
    <w:rsid w:val="003D3604"/>
    <w:rsid w:val="003D6475"/>
    <w:rsid w:val="003E4458"/>
    <w:rsid w:val="003E475B"/>
    <w:rsid w:val="003E4A3A"/>
    <w:rsid w:val="003F2406"/>
    <w:rsid w:val="003F2976"/>
    <w:rsid w:val="003F445A"/>
    <w:rsid w:val="003F4DE4"/>
    <w:rsid w:val="003F5CB8"/>
    <w:rsid w:val="003F6CFD"/>
    <w:rsid w:val="003F73FF"/>
    <w:rsid w:val="0040052A"/>
    <w:rsid w:val="00400E5A"/>
    <w:rsid w:val="004011C4"/>
    <w:rsid w:val="00402BDF"/>
    <w:rsid w:val="00405348"/>
    <w:rsid w:val="004056B3"/>
    <w:rsid w:val="00406077"/>
    <w:rsid w:val="00406746"/>
    <w:rsid w:val="0041437A"/>
    <w:rsid w:val="00415FA6"/>
    <w:rsid w:val="00416ED7"/>
    <w:rsid w:val="00420A06"/>
    <w:rsid w:val="0042287B"/>
    <w:rsid w:val="00423CA0"/>
    <w:rsid w:val="00424BB2"/>
    <w:rsid w:val="00426E90"/>
    <w:rsid w:val="00427BEF"/>
    <w:rsid w:val="00430BC8"/>
    <w:rsid w:val="00431174"/>
    <w:rsid w:val="00436FF2"/>
    <w:rsid w:val="004405EE"/>
    <w:rsid w:val="00440E79"/>
    <w:rsid w:val="00445FE6"/>
    <w:rsid w:val="0044609D"/>
    <w:rsid w:val="004462FE"/>
    <w:rsid w:val="00446719"/>
    <w:rsid w:val="004467CE"/>
    <w:rsid w:val="00447900"/>
    <w:rsid w:val="00450BCF"/>
    <w:rsid w:val="0045196B"/>
    <w:rsid w:val="00453D43"/>
    <w:rsid w:val="00455906"/>
    <w:rsid w:val="00456FD8"/>
    <w:rsid w:val="004575C8"/>
    <w:rsid w:val="00463C2B"/>
    <w:rsid w:val="00470E3E"/>
    <w:rsid w:val="00471018"/>
    <w:rsid w:val="00471358"/>
    <w:rsid w:val="00473308"/>
    <w:rsid w:val="00473B00"/>
    <w:rsid w:val="00481732"/>
    <w:rsid w:val="00481808"/>
    <w:rsid w:val="00482BFB"/>
    <w:rsid w:val="00484FD1"/>
    <w:rsid w:val="00490B34"/>
    <w:rsid w:val="00490D2A"/>
    <w:rsid w:val="004917D4"/>
    <w:rsid w:val="00491CF7"/>
    <w:rsid w:val="00493ECB"/>
    <w:rsid w:val="00495B84"/>
    <w:rsid w:val="00496415"/>
    <w:rsid w:val="00496678"/>
    <w:rsid w:val="00496900"/>
    <w:rsid w:val="004A1806"/>
    <w:rsid w:val="004A54C2"/>
    <w:rsid w:val="004A6391"/>
    <w:rsid w:val="004A6A5E"/>
    <w:rsid w:val="004A6C53"/>
    <w:rsid w:val="004B1633"/>
    <w:rsid w:val="004B22F6"/>
    <w:rsid w:val="004B2419"/>
    <w:rsid w:val="004B48FC"/>
    <w:rsid w:val="004B4A17"/>
    <w:rsid w:val="004B59BE"/>
    <w:rsid w:val="004C1161"/>
    <w:rsid w:val="004C3C66"/>
    <w:rsid w:val="004C3CA0"/>
    <w:rsid w:val="004C7D90"/>
    <w:rsid w:val="004D3053"/>
    <w:rsid w:val="004D456D"/>
    <w:rsid w:val="004E0FE8"/>
    <w:rsid w:val="004E10EB"/>
    <w:rsid w:val="004E22ED"/>
    <w:rsid w:val="004E239B"/>
    <w:rsid w:val="004E27C6"/>
    <w:rsid w:val="004E649E"/>
    <w:rsid w:val="004F050E"/>
    <w:rsid w:val="004F36FE"/>
    <w:rsid w:val="004F7105"/>
    <w:rsid w:val="0050017F"/>
    <w:rsid w:val="00504AF9"/>
    <w:rsid w:val="00504CD8"/>
    <w:rsid w:val="00511B42"/>
    <w:rsid w:val="005120D3"/>
    <w:rsid w:val="00512ADF"/>
    <w:rsid w:val="005141FE"/>
    <w:rsid w:val="00515E70"/>
    <w:rsid w:val="005209B7"/>
    <w:rsid w:val="00520D7D"/>
    <w:rsid w:val="005215EE"/>
    <w:rsid w:val="0052375B"/>
    <w:rsid w:val="00524955"/>
    <w:rsid w:val="005306F2"/>
    <w:rsid w:val="00530922"/>
    <w:rsid w:val="00531447"/>
    <w:rsid w:val="00531DF7"/>
    <w:rsid w:val="005338D1"/>
    <w:rsid w:val="00535DB9"/>
    <w:rsid w:val="00535E90"/>
    <w:rsid w:val="00537262"/>
    <w:rsid w:val="00540B6C"/>
    <w:rsid w:val="00540D01"/>
    <w:rsid w:val="00542FD0"/>
    <w:rsid w:val="00545703"/>
    <w:rsid w:val="00546370"/>
    <w:rsid w:val="00546F32"/>
    <w:rsid w:val="005508B8"/>
    <w:rsid w:val="0055105C"/>
    <w:rsid w:val="00552C06"/>
    <w:rsid w:val="00553C34"/>
    <w:rsid w:val="0055534E"/>
    <w:rsid w:val="0056039D"/>
    <w:rsid w:val="00560C5A"/>
    <w:rsid w:val="0056673A"/>
    <w:rsid w:val="00570E0F"/>
    <w:rsid w:val="0057164C"/>
    <w:rsid w:val="00571F65"/>
    <w:rsid w:val="00580AB8"/>
    <w:rsid w:val="005816B5"/>
    <w:rsid w:val="005820F6"/>
    <w:rsid w:val="005853C5"/>
    <w:rsid w:val="005871CE"/>
    <w:rsid w:val="00587DBC"/>
    <w:rsid w:val="00590022"/>
    <w:rsid w:val="005928D2"/>
    <w:rsid w:val="00593E8F"/>
    <w:rsid w:val="00597ADD"/>
    <w:rsid w:val="005A1152"/>
    <w:rsid w:val="005A35B0"/>
    <w:rsid w:val="005A4D66"/>
    <w:rsid w:val="005A542E"/>
    <w:rsid w:val="005A680C"/>
    <w:rsid w:val="005B0C00"/>
    <w:rsid w:val="005B2B46"/>
    <w:rsid w:val="005B392B"/>
    <w:rsid w:val="005B4E64"/>
    <w:rsid w:val="005B7E88"/>
    <w:rsid w:val="005C2218"/>
    <w:rsid w:val="005C4537"/>
    <w:rsid w:val="005D0D9F"/>
    <w:rsid w:val="005E026C"/>
    <w:rsid w:val="005E4194"/>
    <w:rsid w:val="005E7CBA"/>
    <w:rsid w:val="005E7E49"/>
    <w:rsid w:val="005F3583"/>
    <w:rsid w:val="00600E76"/>
    <w:rsid w:val="00606BB4"/>
    <w:rsid w:val="00611DC5"/>
    <w:rsid w:val="006121CA"/>
    <w:rsid w:val="0061305B"/>
    <w:rsid w:val="00615186"/>
    <w:rsid w:val="00617004"/>
    <w:rsid w:val="00620B53"/>
    <w:rsid w:val="00621946"/>
    <w:rsid w:val="006245AE"/>
    <w:rsid w:val="00626993"/>
    <w:rsid w:val="006341AC"/>
    <w:rsid w:val="00646027"/>
    <w:rsid w:val="00650336"/>
    <w:rsid w:val="00650C1A"/>
    <w:rsid w:val="006524BD"/>
    <w:rsid w:val="0065265A"/>
    <w:rsid w:val="006571CA"/>
    <w:rsid w:val="006606FA"/>
    <w:rsid w:val="00662EAB"/>
    <w:rsid w:val="00663E07"/>
    <w:rsid w:val="00663F23"/>
    <w:rsid w:val="006649A9"/>
    <w:rsid w:val="00665FB0"/>
    <w:rsid w:val="006752DD"/>
    <w:rsid w:val="0067539F"/>
    <w:rsid w:val="006801DB"/>
    <w:rsid w:val="00684006"/>
    <w:rsid w:val="00684D47"/>
    <w:rsid w:val="00684DB8"/>
    <w:rsid w:val="00685BB3"/>
    <w:rsid w:val="00685C5D"/>
    <w:rsid w:val="00686CEC"/>
    <w:rsid w:val="00687828"/>
    <w:rsid w:val="00691F5A"/>
    <w:rsid w:val="00693004"/>
    <w:rsid w:val="00697CF3"/>
    <w:rsid w:val="006A00AD"/>
    <w:rsid w:val="006A084C"/>
    <w:rsid w:val="006A0AD1"/>
    <w:rsid w:val="006A109E"/>
    <w:rsid w:val="006A1AEE"/>
    <w:rsid w:val="006B01EA"/>
    <w:rsid w:val="006B24D4"/>
    <w:rsid w:val="006B3AE9"/>
    <w:rsid w:val="006B61EB"/>
    <w:rsid w:val="006B6C73"/>
    <w:rsid w:val="006B7F19"/>
    <w:rsid w:val="006C0767"/>
    <w:rsid w:val="006C08FE"/>
    <w:rsid w:val="006C26B7"/>
    <w:rsid w:val="006C6B5A"/>
    <w:rsid w:val="006C6C7D"/>
    <w:rsid w:val="006C7E1D"/>
    <w:rsid w:val="006D0EC0"/>
    <w:rsid w:val="006D5FDD"/>
    <w:rsid w:val="006E622F"/>
    <w:rsid w:val="006E6345"/>
    <w:rsid w:val="006F3155"/>
    <w:rsid w:val="006F3A11"/>
    <w:rsid w:val="00700450"/>
    <w:rsid w:val="0070686F"/>
    <w:rsid w:val="007125A5"/>
    <w:rsid w:val="00715BA5"/>
    <w:rsid w:val="00716CD0"/>
    <w:rsid w:val="00720AAB"/>
    <w:rsid w:val="0072208B"/>
    <w:rsid w:val="00722BB0"/>
    <w:rsid w:val="00724763"/>
    <w:rsid w:val="007256A5"/>
    <w:rsid w:val="007279A8"/>
    <w:rsid w:val="00736920"/>
    <w:rsid w:val="0073697E"/>
    <w:rsid w:val="007408B4"/>
    <w:rsid w:val="00740B84"/>
    <w:rsid w:val="0074293D"/>
    <w:rsid w:val="00742FD9"/>
    <w:rsid w:val="00743A90"/>
    <w:rsid w:val="00751948"/>
    <w:rsid w:val="00751A20"/>
    <w:rsid w:val="0075263A"/>
    <w:rsid w:val="007536BC"/>
    <w:rsid w:val="00753AA3"/>
    <w:rsid w:val="007547CA"/>
    <w:rsid w:val="0075579A"/>
    <w:rsid w:val="0075770D"/>
    <w:rsid w:val="007603EB"/>
    <w:rsid w:val="00762803"/>
    <w:rsid w:val="00763A58"/>
    <w:rsid w:val="007648EE"/>
    <w:rsid w:val="00765949"/>
    <w:rsid w:val="00767C08"/>
    <w:rsid w:val="00770197"/>
    <w:rsid w:val="007708A0"/>
    <w:rsid w:val="00774D39"/>
    <w:rsid w:val="0077710B"/>
    <w:rsid w:val="00780164"/>
    <w:rsid w:val="007808EF"/>
    <w:rsid w:val="00783A2C"/>
    <w:rsid w:val="0078557E"/>
    <w:rsid w:val="00790752"/>
    <w:rsid w:val="007934ED"/>
    <w:rsid w:val="00793643"/>
    <w:rsid w:val="00797AB5"/>
    <w:rsid w:val="007A33A0"/>
    <w:rsid w:val="007A4016"/>
    <w:rsid w:val="007A51B3"/>
    <w:rsid w:val="007A64A9"/>
    <w:rsid w:val="007A79B9"/>
    <w:rsid w:val="007B14ED"/>
    <w:rsid w:val="007B2DB3"/>
    <w:rsid w:val="007B4A17"/>
    <w:rsid w:val="007B4B8F"/>
    <w:rsid w:val="007B5EE4"/>
    <w:rsid w:val="007B617C"/>
    <w:rsid w:val="007B7C65"/>
    <w:rsid w:val="007C13F8"/>
    <w:rsid w:val="007C1CA7"/>
    <w:rsid w:val="007C68DA"/>
    <w:rsid w:val="007C741F"/>
    <w:rsid w:val="007D1257"/>
    <w:rsid w:val="007D2710"/>
    <w:rsid w:val="007D2A04"/>
    <w:rsid w:val="007D359C"/>
    <w:rsid w:val="007D4919"/>
    <w:rsid w:val="007D4A32"/>
    <w:rsid w:val="007D63D1"/>
    <w:rsid w:val="007E2313"/>
    <w:rsid w:val="007F4254"/>
    <w:rsid w:val="007F4D7A"/>
    <w:rsid w:val="007F63F8"/>
    <w:rsid w:val="007F76AE"/>
    <w:rsid w:val="007F7A2F"/>
    <w:rsid w:val="008016FB"/>
    <w:rsid w:val="00802FD6"/>
    <w:rsid w:val="00810F43"/>
    <w:rsid w:val="00811B1B"/>
    <w:rsid w:val="00812DF9"/>
    <w:rsid w:val="00813BAB"/>
    <w:rsid w:val="00814B93"/>
    <w:rsid w:val="00816F00"/>
    <w:rsid w:val="00817427"/>
    <w:rsid w:val="0082243B"/>
    <w:rsid w:val="00824868"/>
    <w:rsid w:val="00824A50"/>
    <w:rsid w:val="0083030D"/>
    <w:rsid w:val="0083179A"/>
    <w:rsid w:val="00832A87"/>
    <w:rsid w:val="008332B8"/>
    <w:rsid w:val="00834029"/>
    <w:rsid w:val="00834362"/>
    <w:rsid w:val="00841A7E"/>
    <w:rsid w:val="00841BF7"/>
    <w:rsid w:val="00844A94"/>
    <w:rsid w:val="00844DE5"/>
    <w:rsid w:val="00845721"/>
    <w:rsid w:val="008458E8"/>
    <w:rsid w:val="008472A3"/>
    <w:rsid w:val="0085411D"/>
    <w:rsid w:val="00857FDA"/>
    <w:rsid w:val="00865AA6"/>
    <w:rsid w:val="00865FE8"/>
    <w:rsid w:val="0086648E"/>
    <w:rsid w:val="00874B76"/>
    <w:rsid w:val="00875142"/>
    <w:rsid w:val="00876934"/>
    <w:rsid w:val="00876F08"/>
    <w:rsid w:val="00880441"/>
    <w:rsid w:val="008820BA"/>
    <w:rsid w:val="008827C2"/>
    <w:rsid w:val="0088580A"/>
    <w:rsid w:val="008861E3"/>
    <w:rsid w:val="00887E77"/>
    <w:rsid w:val="00890194"/>
    <w:rsid w:val="0089490E"/>
    <w:rsid w:val="008951D7"/>
    <w:rsid w:val="00895C3F"/>
    <w:rsid w:val="008A5427"/>
    <w:rsid w:val="008A715F"/>
    <w:rsid w:val="008B1399"/>
    <w:rsid w:val="008B27F9"/>
    <w:rsid w:val="008C0B37"/>
    <w:rsid w:val="008C0DE3"/>
    <w:rsid w:val="008C2BE0"/>
    <w:rsid w:val="008C5872"/>
    <w:rsid w:val="008C78F8"/>
    <w:rsid w:val="008D111C"/>
    <w:rsid w:val="008D24DA"/>
    <w:rsid w:val="008D3341"/>
    <w:rsid w:val="008D3A06"/>
    <w:rsid w:val="008D7E49"/>
    <w:rsid w:val="008E0455"/>
    <w:rsid w:val="008E6016"/>
    <w:rsid w:val="008F0E3E"/>
    <w:rsid w:val="008F1EE5"/>
    <w:rsid w:val="008F24B7"/>
    <w:rsid w:val="00900F27"/>
    <w:rsid w:val="0090170D"/>
    <w:rsid w:val="00902F77"/>
    <w:rsid w:val="00904380"/>
    <w:rsid w:val="00904982"/>
    <w:rsid w:val="00911B7D"/>
    <w:rsid w:val="009139E3"/>
    <w:rsid w:val="00913A15"/>
    <w:rsid w:val="00915561"/>
    <w:rsid w:val="00922EEA"/>
    <w:rsid w:val="00923955"/>
    <w:rsid w:val="00924294"/>
    <w:rsid w:val="009260C7"/>
    <w:rsid w:val="009264CB"/>
    <w:rsid w:val="00932406"/>
    <w:rsid w:val="0093277B"/>
    <w:rsid w:val="00937469"/>
    <w:rsid w:val="00943011"/>
    <w:rsid w:val="00944387"/>
    <w:rsid w:val="009449FA"/>
    <w:rsid w:val="009467B5"/>
    <w:rsid w:val="009472BD"/>
    <w:rsid w:val="009500D9"/>
    <w:rsid w:val="009524C7"/>
    <w:rsid w:val="00953B50"/>
    <w:rsid w:val="00953CE9"/>
    <w:rsid w:val="00956380"/>
    <w:rsid w:val="00962829"/>
    <w:rsid w:val="00963516"/>
    <w:rsid w:val="009704D4"/>
    <w:rsid w:val="00972A42"/>
    <w:rsid w:val="009739F8"/>
    <w:rsid w:val="00973D04"/>
    <w:rsid w:val="00973E55"/>
    <w:rsid w:val="00976154"/>
    <w:rsid w:val="009805C4"/>
    <w:rsid w:val="00981227"/>
    <w:rsid w:val="009836CC"/>
    <w:rsid w:val="00984F16"/>
    <w:rsid w:val="00986E5D"/>
    <w:rsid w:val="00991E92"/>
    <w:rsid w:val="009937E0"/>
    <w:rsid w:val="009954B5"/>
    <w:rsid w:val="009A289F"/>
    <w:rsid w:val="009A28CA"/>
    <w:rsid w:val="009A28D7"/>
    <w:rsid w:val="009A2F28"/>
    <w:rsid w:val="009A5373"/>
    <w:rsid w:val="009A5A0A"/>
    <w:rsid w:val="009A6435"/>
    <w:rsid w:val="009A7889"/>
    <w:rsid w:val="009B1E1E"/>
    <w:rsid w:val="009B3931"/>
    <w:rsid w:val="009B4556"/>
    <w:rsid w:val="009B4D46"/>
    <w:rsid w:val="009B51BE"/>
    <w:rsid w:val="009B5665"/>
    <w:rsid w:val="009C2A87"/>
    <w:rsid w:val="009C3010"/>
    <w:rsid w:val="009C34F6"/>
    <w:rsid w:val="009C6866"/>
    <w:rsid w:val="009C68A4"/>
    <w:rsid w:val="009D09AC"/>
    <w:rsid w:val="009D2736"/>
    <w:rsid w:val="009D28C4"/>
    <w:rsid w:val="009D4FC7"/>
    <w:rsid w:val="009E2904"/>
    <w:rsid w:val="009E369F"/>
    <w:rsid w:val="009E3BC1"/>
    <w:rsid w:val="009E68E9"/>
    <w:rsid w:val="009F29FB"/>
    <w:rsid w:val="009F2CE6"/>
    <w:rsid w:val="009F337B"/>
    <w:rsid w:val="009F36C9"/>
    <w:rsid w:val="009F4072"/>
    <w:rsid w:val="009F5397"/>
    <w:rsid w:val="00A00D0C"/>
    <w:rsid w:val="00A01EC4"/>
    <w:rsid w:val="00A0213B"/>
    <w:rsid w:val="00A03526"/>
    <w:rsid w:val="00A049D8"/>
    <w:rsid w:val="00A05AF0"/>
    <w:rsid w:val="00A066DC"/>
    <w:rsid w:val="00A1094C"/>
    <w:rsid w:val="00A10D82"/>
    <w:rsid w:val="00A14A80"/>
    <w:rsid w:val="00A16768"/>
    <w:rsid w:val="00A20DEB"/>
    <w:rsid w:val="00A22B3E"/>
    <w:rsid w:val="00A23A7B"/>
    <w:rsid w:val="00A2491A"/>
    <w:rsid w:val="00A2593D"/>
    <w:rsid w:val="00A2662A"/>
    <w:rsid w:val="00A267A1"/>
    <w:rsid w:val="00A30FD0"/>
    <w:rsid w:val="00A31FC9"/>
    <w:rsid w:val="00A347ED"/>
    <w:rsid w:val="00A35820"/>
    <w:rsid w:val="00A359AF"/>
    <w:rsid w:val="00A36AB6"/>
    <w:rsid w:val="00A4051D"/>
    <w:rsid w:val="00A40718"/>
    <w:rsid w:val="00A4218A"/>
    <w:rsid w:val="00A456AB"/>
    <w:rsid w:val="00A45B97"/>
    <w:rsid w:val="00A5031A"/>
    <w:rsid w:val="00A508AD"/>
    <w:rsid w:val="00A5414B"/>
    <w:rsid w:val="00A55211"/>
    <w:rsid w:val="00A55F8D"/>
    <w:rsid w:val="00A56200"/>
    <w:rsid w:val="00A567F9"/>
    <w:rsid w:val="00A63A17"/>
    <w:rsid w:val="00A63CBC"/>
    <w:rsid w:val="00A63E31"/>
    <w:rsid w:val="00A6752D"/>
    <w:rsid w:val="00A70544"/>
    <w:rsid w:val="00A71468"/>
    <w:rsid w:val="00A73E7F"/>
    <w:rsid w:val="00A806F1"/>
    <w:rsid w:val="00A82E24"/>
    <w:rsid w:val="00A87190"/>
    <w:rsid w:val="00A924D7"/>
    <w:rsid w:val="00A92C2B"/>
    <w:rsid w:val="00A93D35"/>
    <w:rsid w:val="00A961A4"/>
    <w:rsid w:val="00A9622C"/>
    <w:rsid w:val="00AA0C68"/>
    <w:rsid w:val="00AA1CA1"/>
    <w:rsid w:val="00AA4418"/>
    <w:rsid w:val="00AA6C70"/>
    <w:rsid w:val="00AB0499"/>
    <w:rsid w:val="00AB192A"/>
    <w:rsid w:val="00AB4D3F"/>
    <w:rsid w:val="00AB50A5"/>
    <w:rsid w:val="00AB742D"/>
    <w:rsid w:val="00AB7910"/>
    <w:rsid w:val="00AB7BC5"/>
    <w:rsid w:val="00AC1573"/>
    <w:rsid w:val="00AC16FD"/>
    <w:rsid w:val="00AC5D0F"/>
    <w:rsid w:val="00AD7E19"/>
    <w:rsid w:val="00AE00CA"/>
    <w:rsid w:val="00AE35B2"/>
    <w:rsid w:val="00AE38F0"/>
    <w:rsid w:val="00AE6219"/>
    <w:rsid w:val="00AF0C1E"/>
    <w:rsid w:val="00AF48E7"/>
    <w:rsid w:val="00AF6E13"/>
    <w:rsid w:val="00AF6FA3"/>
    <w:rsid w:val="00AF72C1"/>
    <w:rsid w:val="00B014F3"/>
    <w:rsid w:val="00B022DD"/>
    <w:rsid w:val="00B02F3D"/>
    <w:rsid w:val="00B04416"/>
    <w:rsid w:val="00B046F5"/>
    <w:rsid w:val="00B07C4E"/>
    <w:rsid w:val="00B106FB"/>
    <w:rsid w:val="00B20E46"/>
    <w:rsid w:val="00B231C4"/>
    <w:rsid w:val="00B23218"/>
    <w:rsid w:val="00B241F2"/>
    <w:rsid w:val="00B272CB"/>
    <w:rsid w:val="00B279AB"/>
    <w:rsid w:val="00B300A5"/>
    <w:rsid w:val="00B41A92"/>
    <w:rsid w:val="00B4201B"/>
    <w:rsid w:val="00B44C63"/>
    <w:rsid w:val="00B45DDC"/>
    <w:rsid w:val="00B46AEA"/>
    <w:rsid w:val="00B46D99"/>
    <w:rsid w:val="00B508BD"/>
    <w:rsid w:val="00B50DAF"/>
    <w:rsid w:val="00B51674"/>
    <w:rsid w:val="00B51B90"/>
    <w:rsid w:val="00B55711"/>
    <w:rsid w:val="00B606FB"/>
    <w:rsid w:val="00B60EFA"/>
    <w:rsid w:val="00B60FDE"/>
    <w:rsid w:val="00B64106"/>
    <w:rsid w:val="00B70CBC"/>
    <w:rsid w:val="00B76716"/>
    <w:rsid w:val="00B77896"/>
    <w:rsid w:val="00B8062A"/>
    <w:rsid w:val="00B91832"/>
    <w:rsid w:val="00B92B0B"/>
    <w:rsid w:val="00B95A96"/>
    <w:rsid w:val="00B965A7"/>
    <w:rsid w:val="00BA069A"/>
    <w:rsid w:val="00BA1572"/>
    <w:rsid w:val="00BA2EE0"/>
    <w:rsid w:val="00BA60EA"/>
    <w:rsid w:val="00BB1D0A"/>
    <w:rsid w:val="00BB21A5"/>
    <w:rsid w:val="00BB5678"/>
    <w:rsid w:val="00BB7D06"/>
    <w:rsid w:val="00BC2B25"/>
    <w:rsid w:val="00BC3051"/>
    <w:rsid w:val="00BC727B"/>
    <w:rsid w:val="00BC7D32"/>
    <w:rsid w:val="00BD1616"/>
    <w:rsid w:val="00BD48B4"/>
    <w:rsid w:val="00BD4FF4"/>
    <w:rsid w:val="00BD6D87"/>
    <w:rsid w:val="00BD72DC"/>
    <w:rsid w:val="00BE09F1"/>
    <w:rsid w:val="00BE1E08"/>
    <w:rsid w:val="00BE2F11"/>
    <w:rsid w:val="00BE4FE1"/>
    <w:rsid w:val="00BE5D5B"/>
    <w:rsid w:val="00BE7223"/>
    <w:rsid w:val="00BF3D8F"/>
    <w:rsid w:val="00BF5B4F"/>
    <w:rsid w:val="00BF6ED8"/>
    <w:rsid w:val="00C010F8"/>
    <w:rsid w:val="00C01A6D"/>
    <w:rsid w:val="00C04EBD"/>
    <w:rsid w:val="00C05137"/>
    <w:rsid w:val="00C10131"/>
    <w:rsid w:val="00C121F0"/>
    <w:rsid w:val="00C1268E"/>
    <w:rsid w:val="00C14052"/>
    <w:rsid w:val="00C14413"/>
    <w:rsid w:val="00C15541"/>
    <w:rsid w:val="00C17D92"/>
    <w:rsid w:val="00C2055B"/>
    <w:rsid w:val="00C220B3"/>
    <w:rsid w:val="00C23D8C"/>
    <w:rsid w:val="00C24645"/>
    <w:rsid w:val="00C24CD7"/>
    <w:rsid w:val="00C3396B"/>
    <w:rsid w:val="00C35085"/>
    <w:rsid w:val="00C5135D"/>
    <w:rsid w:val="00C52CEC"/>
    <w:rsid w:val="00C54710"/>
    <w:rsid w:val="00C54E37"/>
    <w:rsid w:val="00C560B1"/>
    <w:rsid w:val="00C56B4C"/>
    <w:rsid w:val="00C56C1E"/>
    <w:rsid w:val="00C57348"/>
    <w:rsid w:val="00C6038D"/>
    <w:rsid w:val="00C6353C"/>
    <w:rsid w:val="00C65BC9"/>
    <w:rsid w:val="00C66030"/>
    <w:rsid w:val="00C660BC"/>
    <w:rsid w:val="00C7026C"/>
    <w:rsid w:val="00C71FB0"/>
    <w:rsid w:val="00C751CC"/>
    <w:rsid w:val="00C7644C"/>
    <w:rsid w:val="00C77F33"/>
    <w:rsid w:val="00C82A8B"/>
    <w:rsid w:val="00C83DD5"/>
    <w:rsid w:val="00C85C58"/>
    <w:rsid w:val="00C85EF7"/>
    <w:rsid w:val="00C91B52"/>
    <w:rsid w:val="00C92243"/>
    <w:rsid w:val="00C96EFF"/>
    <w:rsid w:val="00CA053C"/>
    <w:rsid w:val="00CA0A11"/>
    <w:rsid w:val="00CA0A49"/>
    <w:rsid w:val="00CA10E0"/>
    <w:rsid w:val="00CA1689"/>
    <w:rsid w:val="00CA2243"/>
    <w:rsid w:val="00CA33DE"/>
    <w:rsid w:val="00CA39FE"/>
    <w:rsid w:val="00CA43F7"/>
    <w:rsid w:val="00CB14BF"/>
    <w:rsid w:val="00CB3438"/>
    <w:rsid w:val="00CB3506"/>
    <w:rsid w:val="00CB3631"/>
    <w:rsid w:val="00CB581B"/>
    <w:rsid w:val="00CC2D13"/>
    <w:rsid w:val="00CC57C3"/>
    <w:rsid w:val="00CC6080"/>
    <w:rsid w:val="00CC6ACC"/>
    <w:rsid w:val="00CD25FF"/>
    <w:rsid w:val="00CD3FF3"/>
    <w:rsid w:val="00CD4470"/>
    <w:rsid w:val="00CD734F"/>
    <w:rsid w:val="00CE4505"/>
    <w:rsid w:val="00CE5A25"/>
    <w:rsid w:val="00CE5DB9"/>
    <w:rsid w:val="00CE7DC2"/>
    <w:rsid w:val="00CF021A"/>
    <w:rsid w:val="00CF0664"/>
    <w:rsid w:val="00CF4AAB"/>
    <w:rsid w:val="00CF7AAC"/>
    <w:rsid w:val="00D02591"/>
    <w:rsid w:val="00D035AA"/>
    <w:rsid w:val="00D0415F"/>
    <w:rsid w:val="00D05462"/>
    <w:rsid w:val="00D06714"/>
    <w:rsid w:val="00D14346"/>
    <w:rsid w:val="00D174F7"/>
    <w:rsid w:val="00D17657"/>
    <w:rsid w:val="00D211BD"/>
    <w:rsid w:val="00D21D21"/>
    <w:rsid w:val="00D21FE2"/>
    <w:rsid w:val="00D222F6"/>
    <w:rsid w:val="00D26242"/>
    <w:rsid w:val="00D32C81"/>
    <w:rsid w:val="00D348E1"/>
    <w:rsid w:val="00D37DE3"/>
    <w:rsid w:val="00D44829"/>
    <w:rsid w:val="00D45640"/>
    <w:rsid w:val="00D46E7B"/>
    <w:rsid w:val="00D47EF2"/>
    <w:rsid w:val="00D50B89"/>
    <w:rsid w:val="00D50E76"/>
    <w:rsid w:val="00D5108D"/>
    <w:rsid w:val="00D5116A"/>
    <w:rsid w:val="00D5116D"/>
    <w:rsid w:val="00D54511"/>
    <w:rsid w:val="00D54B0B"/>
    <w:rsid w:val="00D5505E"/>
    <w:rsid w:val="00D60592"/>
    <w:rsid w:val="00D6099E"/>
    <w:rsid w:val="00D60AFA"/>
    <w:rsid w:val="00D610F3"/>
    <w:rsid w:val="00D62A8F"/>
    <w:rsid w:val="00D64369"/>
    <w:rsid w:val="00D65A5A"/>
    <w:rsid w:val="00D70B68"/>
    <w:rsid w:val="00D729B5"/>
    <w:rsid w:val="00D73947"/>
    <w:rsid w:val="00D73F20"/>
    <w:rsid w:val="00D759F9"/>
    <w:rsid w:val="00D818F7"/>
    <w:rsid w:val="00D83DA9"/>
    <w:rsid w:val="00D928F5"/>
    <w:rsid w:val="00D944EA"/>
    <w:rsid w:val="00D94503"/>
    <w:rsid w:val="00DA2343"/>
    <w:rsid w:val="00DA50B6"/>
    <w:rsid w:val="00DB4565"/>
    <w:rsid w:val="00DB5B78"/>
    <w:rsid w:val="00DC35E2"/>
    <w:rsid w:val="00DC55A2"/>
    <w:rsid w:val="00DC6D4C"/>
    <w:rsid w:val="00DD10C1"/>
    <w:rsid w:val="00DD5C91"/>
    <w:rsid w:val="00DE25A9"/>
    <w:rsid w:val="00DE278B"/>
    <w:rsid w:val="00DE27EC"/>
    <w:rsid w:val="00DE49D0"/>
    <w:rsid w:val="00DE4ED9"/>
    <w:rsid w:val="00DE68DF"/>
    <w:rsid w:val="00DF129B"/>
    <w:rsid w:val="00DF1C98"/>
    <w:rsid w:val="00DF3FEA"/>
    <w:rsid w:val="00DF630C"/>
    <w:rsid w:val="00DF7785"/>
    <w:rsid w:val="00E22709"/>
    <w:rsid w:val="00E26DB2"/>
    <w:rsid w:val="00E27162"/>
    <w:rsid w:val="00E3164B"/>
    <w:rsid w:val="00E31F0B"/>
    <w:rsid w:val="00E33C1C"/>
    <w:rsid w:val="00E33CF2"/>
    <w:rsid w:val="00E36878"/>
    <w:rsid w:val="00E3767B"/>
    <w:rsid w:val="00E4092B"/>
    <w:rsid w:val="00E40E59"/>
    <w:rsid w:val="00E410FF"/>
    <w:rsid w:val="00E44C92"/>
    <w:rsid w:val="00E44F3D"/>
    <w:rsid w:val="00E51DE1"/>
    <w:rsid w:val="00E539C1"/>
    <w:rsid w:val="00E53A1C"/>
    <w:rsid w:val="00E54E33"/>
    <w:rsid w:val="00E573FC"/>
    <w:rsid w:val="00E574B2"/>
    <w:rsid w:val="00E57BCA"/>
    <w:rsid w:val="00E610D4"/>
    <w:rsid w:val="00E61F87"/>
    <w:rsid w:val="00E655D5"/>
    <w:rsid w:val="00E66FB9"/>
    <w:rsid w:val="00E671EB"/>
    <w:rsid w:val="00E7024A"/>
    <w:rsid w:val="00E707A0"/>
    <w:rsid w:val="00E7109D"/>
    <w:rsid w:val="00E71965"/>
    <w:rsid w:val="00E76A60"/>
    <w:rsid w:val="00E77747"/>
    <w:rsid w:val="00E807AB"/>
    <w:rsid w:val="00E84CA8"/>
    <w:rsid w:val="00E86819"/>
    <w:rsid w:val="00E9079E"/>
    <w:rsid w:val="00E911B6"/>
    <w:rsid w:val="00E916B5"/>
    <w:rsid w:val="00E91BDB"/>
    <w:rsid w:val="00E93540"/>
    <w:rsid w:val="00E96962"/>
    <w:rsid w:val="00EA6C1B"/>
    <w:rsid w:val="00EB0E64"/>
    <w:rsid w:val="00EB6F8C"/>
    <w:rsid w:val="00EC00B7"/>
    <w:rsid w:val="00EC57AB"/>
    <w:rsid w:val="00EC588A"/>
    <w:rsid w:val="00EC77D8"/>
    <w:rsid w:val="00ED0853"/>
    <w:rsid w:val="00ED274F"/>
    <w:rsid w:val="00ED2D7B"/>
    <w:rsid w:val="00ED628E"/>
    <w:rsid w:val="00EE2E6B"/>
    <w:rsid w:val="00EE31AA"/>
    <w:rsid w:val="00EE36E2"/>
    <w:rsid w:val="00EE5AD5"/>
    <w:rsid w:val="00EF06EE"/>
    <w:rsid w:val="00EF14EB"/>
    <w:rsid w:val="00EF2C77"/>
    <w:rsid w:val="00EF3C47"/>
    <w:rsid w:val="00EF5105"/>
    <w:rsid w:val="00F01A18"/>
    <w:rsid w:val="00F01C5C"/>
    <w:rsid w:val="00F02105"/>
    <w:rsid w:val="00F02D8B"/>
    <w:rsid w:val="00F11B9C"/>
    <w:rsid w:val="00F133D3"/>
    <w:rsid w:val="00F1357A"/>
    <w:rsid w:val="00F14608"/>
    <w:rsid w:val="00F14C06"/>
    <w:rsid w:val="00F2784F"/>
    <w:rsid w:val="00F35935"/>
    <w:rsid w:val="00F40132"/>
    <w:rsid w:val="00F41547"/>
    <w:rsid w:val="00F45860"/>
    <w:rsid w:val="00F46565"/>
    <w:rsid w:val="00F47818"/>
    <w:rsid w:val="00F50B11"/>
    <w:rsid w:val="00F50E1E"/>
    <w:rsid w:val="00F517AB"/>
    <w:rsid w:val="00F51FE3"/>
    <w:rsid w:val="00F52DD2"/>
    <w:rsid w:val="00F52E5A"/>
    <w:rsid w:val="00F53324"/>
    <w:rsid w:val="00F55E86"/>
    <w:rsid w:val="00F56244"/>
    <w:rsid w:val="00F61F1F"/>
    <w:rsid w:val="00F66860"/>
    <w:rsid w:val="00F67368"/>
    <w:rsid w:val="00F67EAA"/>
    <w:rsid w:val="00F7233D"/>
    <w:rsid w:val="00F725FF"/>
    <w:rsid w:val="00F76687"/>
    <w:rsid w:val="00F80778"/>
    <w:rsid w:val="00F80C56"/>
    <w:rsid w:val="00F81673"/>
    <w:rsid w:val="00F82CEE"/>
    <w:rsid w:val="00F86CEC"/>
    <w:rsid w:val="00F91B92"/>
    <w:rsid w:val="00F92752"/>
    <w:rsid w:val="00F94514"/>
    <w:rsid w:val="00F96C88"/>
    <w:rsid w:val="00FA1DBD"/>
    <w:rsid w:val="00FA7548"/>
    <w:rsid w:val="00FB7762"/>
    <w:rsid w:val="00FC1D4F"/>
    <w:rsid w:val="00FC1E45"/>
    <w:rsid w:val="00FC237F"/>
    <w:rsid w:val="00FC2A6C"/>
    <w:rsid w:val="00FC6AD1"/>
    <w:rsid w:val="00FD1B39"/>
    <w:rsid w:val="00FD25C5"/>
    <w:rsid w:val="00FD61A3"/>
    <w:rsid w:val="00FE0754"/>
    <w:rsid w:val="00FE0E8A"/>
    <w:rsid w:val="00FE1428"/>
    <w:rsid w:val="00FE1648"/>
    <w:rsid w:val="00FE3CC2"/>
    <w:rsid w:val="00FE4B74"/>
    <w:rsid w:val="00FE4F86"/>
    <w:rsid w:val="00FE68FD"/>
    <w:rsid w:val="00FF002F"/>
    <w:rsid w:val="00FF051B"/>
    <w:rsid w:val="00FF0D9D"/>
    <w:rsid w:val="00FF0F25"/>
    <w:rsid w:val="00FF2EE2"/>
    <w:rsid w:val="00FF3458"/>
    <w:rsid w:val="00FF3AC9"/>
    <w:rsid w:val="00FF43A8"/>
    <w:rsid w:val="00FF6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0"/>
    </o:shapedefaults>
    <o:shapelayout v:ext="edit">
      <o:idmap v:ext="edit" data="1"/>
    </o:shapelayout>
  </w:shapeDefaults>
  <w:decimalSymbol w:val=","/>
  <w:listSeparator w:val=";"/>
  <w14:docId w14:val="426916BA"/>
  <w15:docId w15:val="{B731FA8C-2677-4C81-BDBF-E821433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1" w:unhideWhenUsed="1"/>
    <w:lsdException w:name="heading 6" w:semiHidden="1" w:uiPriority="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lsdException w:name="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 w:unhideWhenUsed="1"/>
    <w:lsdException w:name="Subtle Reference" w:uiPriority="2"/>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73"/>
    <w:pPr>
      <w:spacing w:after="120" w:line="260" w:lineRule="atLeast"/>
      <w:jc w:val="both"/>
    </w:pPr>
    <w:rPr>
      <w:color w:val="404040"/>
      <w:sz w:val="18"/>
      <w:szCs w:val="22"/>
      <w:lang w:val="es-MX" w:eastAsia="en-US"/>
    </w:rPr>
  </w:style>
  <w:style w:type="paragraph" w:styleId="Ttulo1">
    <w:name w:val="heading 1"/>
    <w:basedOn w:val="AbstractTitle"/>
    <w:next w:val="Normal"/>
    <w:link w:val="Ttulo1Car"/>
    <w:uiPriority w:val="2"/>
    <w:qFormat/>
    <w:rsid w:val="00B231C4"/>
    <w:pPr>
      <w:numPr>
        <w:numId w:val="6"/>
      </w:numPr>
      <w:spacing w:before="240" w:after="120"/>
      <w:contextualSpacing w:val="0"/>
    </w:pPr>
    <w:rPr>
      <w:b/>
      <w:sz w:val="26"/>
    </w:rPr>
  </w:style>
  <w:style w:type="paragraph" w:styleId="Ttulo2">
    <w:name w:val="heading 2"/>
    <w:basedOn w:val="Normal"/>
    <w:next w:val="Normal"/>
    <w:link w:val="Ttulo2Car"/>
    <w:uiPriority w:val="2"/>
    <w:qFormat/>
    <w:rsid w:val="00876934"/>
    <w:pPr>
      <w:keepNext/>
      <w:keepLines/>
      <w:numPr>
        <w:ilvl w:val="1"/>
        <w:numId w:val="6"/>
      </w:numPr>
      <w:spacing w:before="120" w:after="180" w:line="240" w:lineRule="auto"/>
      <w:outlineLvl w:val="1"/>
    </w:pPr>
    <w:rPr>
      <w:rFonts w:eastAsia="Times New Roman"/>
      <w:b/>
      <w:bCs/>
      <w:color w:val="262626"/>
      <w:sz w:val="22"/>
      <w:szCs w:val="26"/>
    </w:rPr>
  </w:style>
  <w:style w:type="paragraph" w:styleId="Ttulo3">
    <w:name w:val="heading 3"/>
    <w:basedOn w:val="Normal"/>
    <w:next w:val="Normal"/>
    <w:link w:val="Ttulo3Car"/>
    <w:uiPriority w:val="2"/>
    <w:qFormat/>
    <w:rsid w:val="001A7401"/>
    <w:pPr>
      <w:keepNext/>
      <w:keepLines/>
      <w:numPr>
        <w:ilvl w:val="2"/>
        <w:numId w:val="6"/>
      </w:numPr>
      <w:spacing w:before="120" w:line="240" w:lineRule="auto"/>
      <w:outlineLvl w:val="2"/>
    </w:pPr>
    <w:rPr>
      <w:rFonts w:eastAsia="Times New Roman"/>
      <w:b/>
      <w:bCs/>
      <w:color w:val="595959"/>
      <w:sz w:val="20"/>
    </w:rPr>
  </w:style>
  <w:style w:type="paragraph" w:styleId="Ttulo4">
    <w:name w:val="heading 4"/>
    <w:basedOn w:val="Normal"/>
    <w:next w:val="Normal"/>
    <w:link w:val="Ttulo4Car"/>
    <w:uiPriority w:val="2"/>
    <w:unhideWhenUsed/>
    <w:qFormat/>
    <w:rsid w:val="009C2A87"/>
    <w:pPr>
      <w:keepNext/>
      <w:keepLines/>
      <w:numPr>
        <w:ilvl w:val="3"/>
        <w:numId w:val="6"/>
      </w:numPr>
      <w:spacing w:after="0"/>
      <w:outlineLvl w:val="3"/>
    </w:pPr>
    <w:rPr>
      <w:rFonts w:eastAsia="Times New Roman"/>
      <w:b/>
      <w:bCs/>
      <w:i/>
      <w:iCs/>
      <w:color w:val="595959"/>
    </w:rPr>
  </w:style>
  <w:style w:type="paragraph" w:styleId="Ttulo5">
    <w:name w:val="heading 5"/>
    <w:basedOn w:val="Normal"/>
    <w:next w:val="Normal"/>
    <w:link w:val="Ttulo5Car"/>
    <w:uiPriority w:val="1"/>
    <w:semiHidden/>
    <w:unhideWhenUsed/>
    <w:rsid w:val="00F92752"/>
    <w:pPr>
      <w:keepNext/>
      <w:keepLines/>
      <w:numPr>
        <w:ilvl w:val="4"/>
        <w:numId w:val="6"/>
      </w:numPr>
      <w:spacing w:before="200" w:after="0"/>
      <w:outlineLvl w:val="4"/>
    </w:pPr>
    <w:rPr>
      <w:rFonts w:eastAsia="Times New Roman"/>
      <w:color w:val="7F7F7F"/>
    </w:rPr>
  </w:style>
  <w:style w:type="paragraph" w:styleId="Ttulo6">
    <w:name w:val="heading 6"/>
    <w:basedOn w:val="Normal"/>
    <w:next w:val="Normal"/>
    <w:link w:val="Ttulo6Car"/>
    <w:uiPriority w:val="1"/>
    <w:semiHidden/>
    <w:unhideWhenUsed/>
    <w:rsid w:val="00F92752"/>
    <w:pPr>
      <w:keepNext/>
      <w:keepLines/>
      <w:numPr>
        <w:ilvl w:val="5"/>
        <w:numId w:val="6"/>
      </w:numPr>
      <w:spacing w:before="200" w:after="0"/>
      <w:outlineLvl w:val="5"/>
    </w:pPr>
    <w:rPr>
      <w:rFonts w:eastAsia="Times New Roman"/>
      <w:i/>
      <w:iCs/>
      <w:color w:val="808080"/>
    </w:rPr>
  </w:style>
  <w:style w:type="paragraph" w:styleId="Ttulo7">
    <w:name w:val="heading 7"/>
    <w:basedOn w:val="Normal"/>
    <w:next w:val="Normal"/>
    <w:link w:val="Ttulo7Car"/>
    <w:uiPriority w:val="99"/>
    <w:semiHidden/>
    <w:unhideWhenUsed/>
    <w:qFormat/>
    <w:rsid w:val="00865FE8"/>
    <w:pPr>
      <w:numPr>
        <w:ilvl w:val="6"/>
        <w:numId w:val="6"/>
      </w:numPr>
      <w:spacing w:before="240" w:after="60"/>
      <w:outlineLvl w:val="6"/>
    </w:pPr>
    <w:rPr>
      <w:rFonts w:ascii="Aptos" w:eastAsia="Times New Roman" w:hAnsi="Aptos"/>
      <w:sz w:val="24"/>
      <w:szCs w:val="24"/>
    </w:rPr>
  </w:style>
  <w:style w:type="paragraph" w:styleId="Ttulo8">
    <w:name w:val="heading 8"/>
    <w:basedOn w:val="Normal"/>
    <w:next w:val="Normal"/>
    <w:link w:val="Ttulo8Car"/>
    <w:uiPriority w:val="99"/>
    <w:semiHidden/>
    <w:unhideWhenUsed/>
    <w:qFormat/>
    <w:rsid w:val="00865FE8"/>
    <w:pPr>
      <w:numPr>
        <w:ilvl w:val="7"/>
        <w:numId w:val="6"/>
      </w:numPr>
      <w:spacing w:before="240" w:after="60"/>
      <w:outlineLvl w:val="7"/>
    </w:pPr>
    <w:rPr>
      <w:rFonts w:ascii="Aptos" w:eastAsia="Times New Roman" w:hAnsi="Aptos"/>
      <w:i/>
      <w:iCs/>
      <w:sz w:val="24"/>
      <w:szCs w:val="24"/>
    </w:rPr>
  </w:style>
  <w:style w:type="paragraph" w:styleId="Ttulo9">
    <w:name w:val="heading 9"/>
    <w:basedOn w:val="Normal"/>
    <w:next w:val="Normal"/>
    <w:link w:val="Ttulo9Car"/>
    <w:uiPriority w:val="99"/>
    <w:semiHidden/>
    <w:unhideWhenUsed/>
    <w:qFormat/>
    <w:rsid w:val="00865FE8"/>
    <w:pPr>
      <w:numPr>
        <w:ilvl w:val="8"/>
        <w:numId w:val="6"/>
      </w:numPr>
      <w:spacing w:before="240" w:after="60"/>
      <w:outlineLvl w:val="8"/>
    </w:pPr>
    <w:rPr>
      <w:rFonts w:ascii="Aptos Display" w:eastAsia="Times New Roman" w:hAnsi="Aptos Display"/>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072571"/>
    <w:rPr>
      <w:rFonts w:eastAsia="Times New Roman"/>
      <w:b/>
      <w:noProof/>
      <w:color w:val="0D0D0D"/>
      <w:sz w:val="26"/>
      <w:szCs w:val="28"/>
      <w:lang w:val="es-MX" w:eastAsia="en-US" w:bidi="en-US"/>
    </w:rPr>
  </w:style>
  <w:style w:type="character" w:customStyle="1" w:styleId="Ttulo2Car">
    <w:name w:val="Título 2 Car"/>
    <w:link w:val="Ttulo2"/>
    <w:uiPriority w:val="2"/>
    <w:rsid w:val="00876934"/>
    <w:rPr>
      <w:rFonts w:eastAsia="Times New Roman"/>
      <w:b/>
      <w:bCs/>
      <w:color w:val="262626"/>
      <w:sz w:val="22"/>
      <w:szCs w:val="26"/>
      <w:lang w:val="es-MX" w:eastAsia="en-US"/>
    </w:rPr>
  </w:style>
  <w:style w:type="character" w:customStyle="1" w:styleId="Ttulo3Car">
    <w:name w:val="Título 3 Car"/>
    <w:link w:val="Ttulo3"/>
    <w:uiPriority w:val="2"/>
    <w:rsid w:val="00072571"/>
    <w:rPr>
      <w:rFonts w:eastAsia="Times New Roman"/>
      <w:b/>
      <w:bCs/>
      <w:color w:val="595959"/>
      <w:szCs w:val="22"/>
      <w:lang w:val="es-MX" w:eastAsia="en-US"/>
    </w:rPr>
  </w:style>
  <w:style w:type="character" w:customStyle="1" w:styleId="Ttulo4Car">
    <w:name w:val="Título 4 Car"/>
    <w:link w:val="Ttulo4"/>
    <w:uiPriority w:val="2"/>
    <w:rsid w:val="00072571"/>
    <w:rPr>
      <w:rFonts w:eastAsia="Times New Roman"/>
      <w:b/>
      <w:bCs/>
      <w:i/>
      <w:iCs/>
      <w:color w:val="595959"/>
      <w:sz w:val="18"/>
      <w:szCs w:val="22"/>
      <w:lang w:val="es-MX" w:eastAsia="en-US"/>
    </w:rPr>
  </w:style>
  <w:style w:type="paragraph" w:styleId="Puesto">
    <w:name w:val="Title"/>
    <w:next w:val="Normal"/>
    <w:link w:val="PuestoCar"/>
    <w:qFormat/>
    <w:rsid w:val="00FB7762"/>
    <w:pPr>
      <w:keepLines/>
      <w:suppressAutoHyphens/>
      <w:spacing w:before="360" w:line="480" w:lineRule="exact"/>
      <w:contextualSpacing/>
      <w:outlineLvl w:val="0"/>
    </w:pPr>
    <w:rPr>
      <w:rFonts w:eastAsia="Times New Roman"/>
      <w:b/>
      <w:iCs/>
      <w:color w:val="262626"/>
      <w:sz w:val="32"/>
      <w:szCs w:val="60"/>
      <w:lang w:val="en-US" w:eastAsia="en-US" w:bidi="en-US"/>
    </w:rPr>
  </w:style>
  <w:style w:type="character" w:customStyle="1" w:styleId="PuestoCar">
    <w:name w:val="Puesto Car"/>
    <w:link w:val="Puesto"/>
    <w:rsid w:val="00072571"/>
    <w:rPr>
      <w:rFonts w:eastAsia="Times New Roman"/>
      <w:b/>
      <w:iCs/>
      <w:color w:val="262626"/>
      <w:sz w:val="32"/>
      <w:szCs w:val="60"/>
      <w:lang w:val="en-US" w:eastAsia="en-US" w:bidi="en-US"/>
    </w:rPr>
  </w:style>
  <w:style w:type="paragraph" w:customStyle="1" w:styleId="AbstractGreyText">
    <w:name w:val="Abstract Grey Text"/>
    <w:basedOn w:val="AbstractTitle"/>
    <w:link w:val="AbstractGreyTextChar"/>
    <w:uiPriority w:val="1"/>
    <w:qFormat/>
    <w:rsid w:val="005A1152"/>
    <w:pPr>
      <w:spacing w:after="120" w:line="240" w:lineRule="exact"/>
    </w:pPr>
    <w:rPr>
      <w:color w:val="262626"/>
      <w:sz w:val="16"/>
    </w:rPr>
  </w:style>
  <w:style w:type="character" w:customStyle="1" w:styleId="AbstractGreyTextChar">
    <w:name w:val="Abstract Grey Text Char"/>
    <w:link w:val="AbstractGreyText"/>
    <w:uiPriority w:val="1"/>
    <w:rsid w:val="005A1152"/>
    <w:rPr>
      <w:rFonts w:eastAsia="Times New Roman"/>
      <w:noProof/>
      <w:color w:val="262626"/>
      <w:sz w:val="16"/>
      <w:szCs w:val="28"/>
      <w:lang w:val="es-MX" w:eastAsia="en-US" w:bidi="en-US"/>
    </w:rPr>
  </w:style>
  <w:style w:type="paragraph" w:customStyle="1" w:styleId="Authorship">
    <w:name w:val="Authorship"/>
    <w:link w:val="AuthorshipChar"/>
    <w:uiPriority w:val="1"/>
    <w:qFormat/>
    <w:rsid w:val="003551B6"/>
    <w:pPr>
      <w:suppressAutoHyphens/>
      <w:autoSpaceDE w:val="0"/>
      <w:autoSpaceDN w:val="0"/>
      <w:adjustRightInd w:val="0"/>
      <w:spacing w:before="120" w:line="240" w:lineRule="exact"/>
      <w:contextualSpacing/>
    </w:pPr>
    <w:rPr>
      <w:rFonts w:eastAsia="Times New Roman"/>
      <w:b/>
      <w:color w:val="E88D15"/>
      <w:szCs w:val="28"/>
      <w:lang w:val="en-US" w:eastAsia="en-US"/>
    </w:rPr>
  </w:style>
  <w:style w:type="character" w:customStyle="1" w:styleId="AuthorshipChar">
    <w:name w:val="Authorship Char"/>
    <w:link w:val="Authorship"/>
    <w:uiPriority w:val="1"/>
    <w:rsid w:val="00E911B6"/>
    <w:rPr>
      <w:rFonts w:eastAsia="Times New Roman"/>
      <w:b/>
      <w:color w:val="E88D15"/>
      <w:szCs w:val="28"/>
      <w:lang w:val="en-US" w:eastAsia="en-US" w:bidi="ar-SA"/>
    </w:rPr>
  </w:style>
  <w:style w:type="paragraph" w:customStyle="1" w:styleId="AuthorBio">
    <w:name w:val="Author Bio"/>
    <w:basedOn w:val="Authorship"/>
    <w:next w:val="Normal"/>
    <w:link w:val="AuthorBioChar"/>
    <w:autoRedefine/>
    <w:uiPriority w:val="1"/>
    <w:qFormat/>
    <w:rsid w:val="003D1862"/>
    <w:pPr>
      <w:spacing w:after="240"/>
    </w:pPr>
    <w:rPr>
      <w:b w:val="0"/>
      <w:color w:val="FFA41C"/>
    </w:rPr>
  </w:style>
  <w:style w:type="character" w:customStyle="1" w:styleId="AuthorBioChar">
    <w:name w:val="Author Bio Char"/>
    <w:basedOn w:val="AuthorshipChar"/>
    <w:link w:val="AuthorBio"/>
    <w:uiPriority w:val="1"/>
    <w:rsid w:val="003D1862"/>
    <w:rPr>
      <w:rFonts w:eastAsia="Times New Roman"/>
      <w:b w:val="0"/>
      <w:color w:val="FFA41C"/>
      <w:szCs w:val="28"/>
      <w:lang w:val="en-US" w:eastAsia="en-US" w:bidi="ar-SA"/>
    </w:rPr>
  </w:style>
  <w:style w:type="paragraph" w:customStyle="1" w:styleId="KeywordsTitle">
    <w:name w:val="Keywords Title"/>
    <w:basedOn w:val="AbstractTitle"/>
    <w:next w:val="KeywordsList"/>
    <w:link w:val="KeywordsTitleChar"/>
    <w:uiPriority w:val="1"/>
    <w:qFormat/>
    <w:rsid w:val="000B71DA"/>
    <w:rPr>
      <w:color w:val="262626"/>
      <w:sz w:val="18"/>
    </w:rPr>
  </w:style>
  <w:style w:type="character" w:customStyle="1" w:styleId="KeywordsTitleChar">
    <w:name w:val="Keywords Title Char"/>
    <w:link w:val="KeywordsTitle"/>
    <w:uiPriority w:val="1"/>
    <w:rsid w:val="00E911B6"/>
    <w:rPr>
      <w:rFonts w:ascii="Arial" w:eastAsia="Times New Roman" w:hAnsi="Arial" w:cs="Times New Roman"/>
      <w:noProof/>
      <w:color w:val="262626"/>
      <w:sz w:val="18"/>
      <w:szCs w:val="28"/>
      <w:lang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i/>
      <w:color w:val="404040"/>
      <w:sz w:val="16"/>
      <w:szCs w:val="14"/>
    </w:rPr>
  </w:style>
  <w:style w:type="character" w:customStyle="1" w:styleId="KeywordsListChar">
    <w:name w:val="Keywords List Char"/>
    <w:link w:val="KeywordsList"/>
    <w:uiPriority w:val="1"/>
    <w:rsid w:val="00E911B6"/>
    <w:rPr>
      <w:rFonts w:eastAsia="Times New Roman" w:cs="Times New Roman"/>
      <w:i/>
      <w:noProof/>
      <w:color w:val="404040"/>
      <w:sz w:val="16"/>
      <w:szCs w:val="14"/>
      <w:lang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noProof/>
      <w:color w:val="0D0D0D"/>
      <w:sz w:val="22"/>
      <w:szCs w:val="28"/>
      <w:lang w:bidi="en-US"/>
    </w:rPr>
  </w:style>
  <w:style w:type="character" w:customStyle="1" w:styleId="AbstractTitleChar">
    <w:name w:val="Abstract Title Char"/>
    <w:link w:val="AbstractTitle"/>
    <w:uiPriority w:val="1"/>
    <w:rsid w:val="00E911B6"/>
    <w:rPr>
      <w:rFonts w:ascii="Arial" w:eastAsia="Times New Roman" w:hAnsi="Arial" w:cs="Times New Roman"/>
      <w:noProof/>
      <w:color w:val="0D0D0D"/>
      <w:szCs w:val="28"/>
      <w:lang w:bidi="en-US"/>
    </w:rPr>
  </w:style>
  <w:style w:type="character" w:styleId="Hipervnculo">
    <w:name w:val="Hyperlink"/>
    <w:uiPriority w:val="2"/>
    <w:qFormat/>
    <w:rsid w:val="00F725FF"/>
    <w:rPr>
      <w:color w:val="FFA11C"/>
      <w:u w:val="single"/>
      <w:bdr w:val="none" w:sz="0" w:space="0" w:color="auto"/>
    </w:rPr>
  </w:style>
  <w:style w:type="character" w:customStyle="1" w:styleId="Ttulo5Car">
    <w:name w:val="Título 5 Car"/>
    <w:link w:val="Ttulo5"/>
    <w:uiPriority w:val="1"/>
    <w:semiHidden/>
    <w:rsid w:val="00072571"/>
    <w:rPr>
      <w:rFonts w:eastAsia="Times New Roman"/>
      <w:color w:val="7F7F7F"/>
      <w:sz w:val="18"/>
      <w:szCs w:val="22"/>
      <w:lang w:val="es-MX" w:eastAsia="en-US"/>
    </w:rPr>
  </w:style>
  <w:style w:type="character" w:customStyle="1" w:styleId="Ttulo6Car">
    <w:name w:val="Título 6 Car"/>
    <w:link w:val="Ttulo6"/>
    <w:uiPriority w:val="1"/>
    <w:semiHidden/>
    <w:rsid w:val="00072571"/>
    <w:rPr>
      <w:rFonts w:eastAsia="Times New Roman"/>
      <w:i/>
      <w:iCs/>
      <w:color w:val="808080"/>
      <w:sz w:val="18"/>
      <w:szCs w:val="22"/>
      <w:lang w:val="es-MX" w:eastAsia="en-US"/>
    </w:rPr>
  </w:style>
  <w:style w:type="character" w:styleId="Referenciaintensa">
    <w:name w:val="Intense Reference"/>
    <w:uiPriority w:val="99"/>
    <w:semiHidden/>
    <w:unhideWhenUsed/>
    <w:rsid w:val="00F92752"/>
    <w:rPr>
      <w:rFonts w:ascii="Arial" w:hAnsi="Arial"/>
      <w:b/>
      <w:bCs/>
      <w:smallCaps/>
      <w:color w:val="E88D15"/>
      <w:spacing w:val="5"/>
      <w:u w:val="single"/>
    </w:rPr>
  </w:style>
  <w:style w:type="character" w:styleId="Referenciasutil">
    <w:name w:val="Subtle Reference"/>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link w:val="BibliographyEntry"/>
    <w:uiPriority w:val="3"/>
    <w:rsid w:val="00072571"/>
    <w:rPr>
      <w:rFonts w:ascii="Arial" w:hAnsi="Arial"/>
      <w:color w:val="404040"/>
      <w:sz w:val="16"/>
      <w:lang w:bidi="en-US"/>
    </w:rPr>
  </w:style>
  <w:style w:type="character" w:customStyle="1" w:styleId="EncabezadoCar">
    <w:name w:val="Encabezado Car"/>
    <w:aliases w:val="Sub-Header Car"/>
    <w:link w:val="Encabezado"/>
    <w:uiPriority w:val="99"/>
    <w:semiHidden/>
    <w:rsid w:val="00E911B6"/>
    <w:rPr>
      <w:rFonts w:ascii="Arial" w:hAnsi="Arial"/>
      <w:color w:val="404040"/>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rPr>
  </w:style>
  <w:style w:type="character" w:customStyle="1" w:styleId="PiedepginaCar">
    <w:name w:val="Pie de página Car"/>
    <w:link w:val="Piedepgina"/>
    <w:uiPriority w:val="99"/>
    <w:semiHidden/>
    <w:rsid w:val="008E6016"/>
    <w:rPr>
      <w:rFonts w:ascii="Arial" w:hAnsi="Arial"/>
      <w:noProof/>
      <w:color w:val="7F7F7F"/>
      <w:sz w:val="18"/>
    </w:rPr>
  </w:style>
  <w:style w:type="paragraph" w:customStyle="1" w:styleId="HeaderArticleTitle">
    <w:name w:val="Header Article Title"/>
    <w:basedOn w:val="EvenPgHeader-Recto"/>
    <w:link w:val="HeaderArticleTitleChar"/>
    <w:autoRedefine/>
    <w:uiPriority w:val="99"/>
    <w:unhideWhenUsed/>
    <w:qFormat/>
    <w:rsid w:val="00973E55"/>
    <w:pPr>
      <w:tabs>
        <w:tab w:val="left" w:pos="1980"/>
      </w:tabs>
      <w:ind w:left="1843"/>
      <w:jc w:val="both"/>
    </w:pPr>
    <w:rPr>
      <w:b w:val="0"/>
      <w:bCs w:val="0"/>
      <w:noProof/>
      <w:color w:val="FFA11C"/>
      <w:lang w:val="es-ES"/>
    </w:rPr>
  </w:style>
  <w:style w:type="character" w:customStyle="1" w:styleId="HeaderArticleTitleChar">
    <w:name w:val="Header Article Title Char"/>
    <w:link w:val="HeaderArticleTitle"/>
    <w:uiPriority w:val="99"/>
    <w:rsid w:val="00973E55"/>
    <w:rPr>
      <w:rFonts w:eastAsia="Times New Roman"/>
      <w:noProof/>
      <w:color w:val="FFA11C"/>
      <w:spacing w:val="10"/>
      <w:sz w:val="16"/>
      <w:szCs w:val="22"/>
      <w:lang w:val="es-ES" w:eastAsia="en-US" w:bidi="en-US"/>
    </w:rPr>
  </w:style>
  <w:style w:type="paragraph" w:customStyle="1" w:styleId="EvenPgHeader-Recto">
    <w:name w:val="Even Pg Header - Recto"/>
    <w:next w:val="Normal"/>
    <w:link w:val="EvenPgHeader-RectoChar"/>
    <w:uiPriority w:val="99"/>
    <w:semiHidden/>
    <w:rsid w:val="006F3A11"/>
    <w:pPr>
      <w:spacing w:after="200"/>
      <w:jc w:val="right"/>
    </w:pPr>
    <w:rPr>
      <w:rFonts w:eastAsia="Times New Roman"/>
      <w:b/>
      <w:bCs/>
      <w:color w:val="7F7F7F"/>
      <w:spacing w:val="10"/>
      <w:sz w:val="16"/>
      <w:szCs w:val="22"/>
      <w:lang w:val="en-US" w:eastAsia="en-US" w:bidi="en-US"/>
    </w:rPr>
  </w:style>
  <w:style w:type="character" w:customStyle="1" w:styleId="EvenPgHeader-RectoChar">
    <w:name w:val="Even Pg Header - Recto Char"/>
    <w:link w:val="EvenPgHeader-Recto"/>
    <w:uiPriority w:val="99"/>
    <w:semiHidden/>
    <w:rsid w:val="008E6016"/>
    <w:rPr>
      <w:rFonts w:eastAsia="Times New Roman"/>
      <w:b/>
      <w:bCs/>
      <w:color w:val="7F7F7F"/>
      <w:spacing w:val="10"/>
      <w:sz w:val="16"/>
      <w:szCs w:val="22"/>
      <w:lang w:val="en-US" w:eastAsia="en-US"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link w:val="OddPageFooter"/>
    <w:uiPriority w:val="3"/>
    <w:rsid w:val="00072571"/>
    <w:rPr>
      <w:rFonts w:ascii="Arial" w:hAnsi="Arial"/>
      <w:noProof/>
      <w:color w:val="7F7F7F"/>
      <w:sz w:val="16"/>
    </w:rPr>
  </w:style>
  <w:style w:type="character" w:styleId="Ttulodellibro">
    <w:name w:val="Book Title"/>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pBdr>
      <w:spacing w:before="200" w:after="280"/>
      <w:ind w:left="936" w:right="936"/>
    </w:pPr>
    <w:rPr>
      <w:b/>
      <w:bCs/>
      <w:i/>
      <w:iCs/>
    </w:rPr>
  </w:style>
  <w:style w:type="character" w:customStyle="1" w:styleId="CitadestacadaCar">
    <w:name w:val="Cita destacada Car"/>
    <w:link w:val="Citadestacada"/>
    <w:uiPriority w:val="99"/>
    <w:semiHidden/>
    <w:rsid w:val="00E911B6"/>
    <w:rPr>
      <w:rFonts w:ascii="Arial" w:hAnsi="Arial"/>
      <w:b/>
      <w:bCs/>
      <w:i/>
      <w:iCs/>
      <w:color w:val="404040"/>
      <w:sz w:val="18"/>
    </w:rPr>
  </w:style>
  <w:style w:type="character" w:styleId="nfasisintenso">
    <w:name w:val="Intense Emphasis"/>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rPr>
  </w:style>
  <w:style w:type="character" w:styleId="Textoennegrita">
    <w:name w:val="Strong"/>
    <w:uiPriority w:val="22"/>
    <w:qFormat/>
    <w:rsid w:val="006571CA"/>
    <w:rPr>
      <w:b/>
      <w:bCs/>
    </w:rPr>
  </w:style>
  <w:style w:type="character" w:customStyle="1" w:styleId="greytextChar">
    <w:name w:val="grey text Char"/>
    <w:link w:val="greytext"/>
    <w:uiPriority w:val="3"/>
    <w:rsid w:val="00072571"/>
    <w:rPr>
      <w:rFonts w:ascii="Arial" w:hAnsi="Arial"/>
      <w:color w:val="7F7F7F"/>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link w:val="Textoindependiente"/>
    <w:uiPriority w:val="99"/>
    <w:semiHidden/>
    <w:rsid w:val="008E6016"/>
    <w:rPr>
      <w:rFonts w:ascii="Arial" w:hAnsi="Arial"/>
      <w:color w:val="404040"/>
      <w:sz w:val="18"/>
    </w:rPr>
  </w:style>
  <w:style w:type="paragraph" w:styleId="Cita">
    <w:name w:val="Quote"/>
    <w:basedOn w:val="Normal"/>
    <w:next w:val="Normal"/>
    <w:link w:val="CitaCar"/>
    <w:uiPriority w:val="3"/>
    <w:qFormat/>
    <w:rsid w:val="00FF3AC9"/>
    <w:pPr>
      <w:spacing w:before="120" w:line="240" w:lineRule="exact"/>
      <w:ind w:left="720"/>
    </w:pPr>
    <w:rPr>
      <w:iCs/>
      <w:color w:val="7F7F7F"/>
    </w:rPr>
  </w:style>
  <w:style w:type="character" w:customStyle="1" w:styleId="CitaCar">
    <w:name w:val="Cita Car"/>
    <w:link w:val="Cita"/>
    <w:uiPriority w:val="3"/>
    <w:rsid w:val="00FF3AC9"/>
    <w:rPr>
      <w:iCs/>
      <w:color w:val="7F7F7F"/>
      <w:sz w:val="18"/>
      <w:szCs w:val="22"/>
      <w:lang w:val="es-MX" w:eastAsia="en-US"/>
    </w:rPr>
  </w:style>
  <w:style w:type="paragraph" w:styleId="Prrafodelista">
    <w:name w:val="List Paragraph"/>
    <w:aliases w:val="Orange Bullet Lists"/>
    <w:next w:val="Normal"/>
    <w:link w:val="PrrafodelistaCar"/>
    <w:uiPriority w:val="3"/>
    <w:unhideWhenUsed/>
    <w:rsid w:val="002F69A7"/>
    <w:pPr>
      <w:numPr>
        <w:numId w:val="4"/>
      </w:numPr>
      <w:spacing w:after="200" w:line="276" w:lineRule="auto"/>
      <w:ind w:right="720"/>
    </w:pPr>
    <w:rPr>
      <w:color w:val="404040"/>
      <w:sz w:val="18"/>
      <w:szCs w:val="22"/>
      <w:lang w:val="en-US" w:eastAsia="en-US"/>
    </w:rPr>
  </w:style>
  <w:style w:type="paragraph" w:customStyle="1" w:styleId="NumberList">
    <w:name w:val="Number List"/>
    <w:basedOn w:val="Prrafodelista"/>
    <w:link w:val="NumberListChar"/>
    <w:uiPriority w:val="99"/>
    <w:semiHidden/>
    <w:unhideWhenUsed/>
    <w:qFormat/>
    <w:rsid w:val="009F5397"/>
    <w:pPr>
      <w:numPr>
        <w:numId w:val="3"/>
      </w:numPr>
    </w:pPr>
  </w:style>
  <w:style w:type="character" w:customStyle="1" w:styleId="PrrafodelistaCar">
    <w:name w:val="Párrafo de lista Car"/>
    <w:aliases w:val="Orange Bullet Lists Car"/>
    <w:link w:val="Prrafodelista"/>
    <w:uiPriority w:val="3"/>
    <w:rsid w:val="002F69A7"/>
    <w:rPr>
      <w:color w:val="404040"/>
      <w:sz w:val="18"/>
      <w:szCs w:val="22"/>
      <w:lang w:val="en-US" w:eastAsia="en-US"/>
    </w:rPr>
  </w:style>
  <w:style w:type="character" w:customStyle="1" w:styleId="NumberListChar">
    <w:name w:val="Number List Char"/>
    <w:basedOn w:val="PrrafodelistaCar"/>
    <w:link w:val="NumberList"/>
    <w:uiPriority w:val="99"/>
    <w:semiHidden/>
    <w:rsid w:val="00E911B6"/>
    <w:rPr>
      <w:color w:val="404040"/>
      <w:sz w:val="18"/>
      <w:szCs w:val="22"/>
      <w:lang w:val="en-US" w:eastAsia="en-US"/>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eastAsia="Times New Roman"/>
      <w:color w:val="262626"/>
      <w:sz w:val="20"/>
      <w:lang w:bidi="en-US"/>
    </w:rPr>
  </w:style>
  <w:style w:type="character" w:customStyle="1" w:styleId="SinespaciadoCar">
    <w:name w:val="Sin espaciado Car"/>
    <w:aliases w:val="No Indent Car"/>
    <w:link w:val="Sinespaciado"/>
    <w:uiPriority w:val="99"/>
    <w:semiHidden/>
    <w:rsid w:val="00E911B6"/>
    <w:rPr>
      <w:rFonts w:eastAsia="Times New Roman" w:cs="Times New Roman"/>
      <w:color w:val="262626"/>
      <w:sz w:val="20"/>
      <w:lang w:bidi="en-US"/>
    </w:rPr>
  </w:style>
  <w:style w:type="paragraph" w:customStyle="1" w:styleId="Title2">
    <w:name w:val="Title 2"/>
    <w:basedOn w:val="Ttulo2"/>
    <w:link w:val="Title2Char"/>
    <w:qFormat/>
    <w:rsid w:val="00B231C4"/>
    <w:pPr>
      <w:spacing w:before="480"/>
    </w:pPr>
    <w:rPr>
      <w:szCs w:val="28"/>
    </w:rPr>
  </w:style>
  <w:style w:type="character" w:customStyle="1" w:styleId="Title2Char">
    <w:name w:val="Title 2 Char"/>
    <w:link w:val="Title2"/>
    <w:rsid w:val="00072571"/>
    <w:rPr>
      <w:rFonts w:eastAsia="Times New Roman"/>
      <w:b/>
      <w:bCs/>
      <w:color w:val="262626"/>
      <w:sz w:val="22"/>
      <w:szCs w:val="28"/>
      <w:lang w:val="es-MX" w:eastAsia="en-US"/>
    </w:rPr>
  </w:style>
  <w:style w:type="paragraph" w:customStyle="1" w:styleId="DocumentStyle">
    <w:name w:val="Document Style"/>
    <w:basedOn w:val="Normal"/>
    <w:next w:val="Normal"/>
    <w:link w:val="DocumentStyleChar"/>
    <w:uiPriority w:val="3"/>
    <w:qFormat/>
    <w:rsid w:val="0085411D"/>
    <w:pPr>
      <w:spacing w:after="0" w:line="240" w:lineRule="auto"/>
      <w:jc w:val="center"/>
    </w:pPr>
    <w:rPr>
      <w:rFonts w:cs="Arial"/>
      <w:b/>
      <w:caps/>
      <w:color w:val="FFFFFF"/>
      <w:spacing w:val="40"/>
      <w:sz w:val="20"/>
      <w:szCs w:val="24"/>
    </w:rPr>
  </w:style>
  <w:style w:type="character" w:customStyle="1" w:styleId="DocumentStyleChar">
    <w:name w:val="Document Style Char"/>
    <w:link w:val="DocumentStyl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link w:val="EvenPageFooter"/>
    <w:uiPriority w:val="3"/>
    <w:rsid w:val="00072571"/>
    <w:rPr>
      <w:rFonts w:ascii="Arial" w:hAnsi="Arial"/>
      <w:noProof/>
      <w:color w:val="7F7F7F"/>
      <w:sz w:val="16"/>
    </w:rPr>
  </w:style>
  <w:style w:type="paragraph" w:customStyle="1" w:styleId="SpecialText">
    <w:name w:val="Special Text"/>
    <w:next w:val="Normal"/>
    <w:link w:val="SpecialTextChar"/>
    <w:uiPriority w:val="3"/>
    <w:rsid w:val="00F517AB"/>
    <w:pPr>
      <w:pBdr>
        <w:top w:val="single" w:sz="2" w:space="5" w:color="7F7F7F"/>
        <w:left w:val="single" w:sz="2" w:space="5" w:color="7F7F7F"/>
        <w:bottom w:val="single" w:sz="2" w:space="5" w:color="7F7F7F"/>
        <w:right w:val="single" w:sz="2" w:space="5" w:color="7F7F7F"/>
      </w:pBdr>
      <w:shd w:val="clear" w:color="auto" w:fill="D9D9D9"/>
      <w:spacing w:before="240" w:after="200" w:line="240" w:lineRule="exact"/>
      <w:ind w:left="1440" w:right="1440"/>
      <w:contextualSpacing/>
    </w:pPr>
    <w:rPr>
      <w:rFonts w:eastAsia="Times New Roman"/>
      <w:i/>
      <w:iCs/>
      <w:color w:val="0D0D0D"/>
      <w:sz w:val="18"/>
      <w:szCs w:val="22"/>
      <w:lang w:val="en-US" w:eastAsia="en-US" w:bidi="en-US"/>
    </w:rPr>
  </w:style>
  <w:style w:type="character" w:customStyle="1" w:styleId="SpecialTextChar">
    <w:name w:val="Special Text Char"/>
    <w:link w:val="SpecialText"/>
    <w:uiPriority w:val="3"/>
    <w:rsid w:val="00072571"/>
    <w:rPr>
      <w:rFonts w:ascii="Arial" w:eastAsia="Times New Roman" w:hAnsi="Arial"/>
      <w:i/>
      <w:iCs/>
      <w:color w:val="0D0D0D"/>
      <w:sz w:val="18"/>
      <w:szCs w:val="22"/>
      <w:shd w:val="clear" w:color="auto" w:fill="D9D9D9"/>
      <w:lang w:val="en-US" w:eastAsia="en-US"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olor w:val="auto"/>
      <w:sz w:val="16"/>
      <w:szCs w:val="18"/>
      <w:lang w:bidi="en-US"/>
    </w:rPr>
  </w:style>
  <w:style w:type="character" w:customStyle="1" w:styleId="FooterInfoChar">
    <w:name w:val="Footer Info Char"/>
    <w:link w:val="FooterInfo"/>
    <w:semiHidden/>
    <w:rsid w:val="008E6016"/>
    <w:rPr>
      <w:rFonts w:ascii="Arial" w:eastAsia="Times New Roman" w:hAnsi="Arial" w:cs="Times New Roman"/>
      <w:sz w:val="16"/>
      <w:szCs w:val="18"/>
      <w:lang w:bidi="en-US"/>
    </w:rPr>
  </w:style>
  <w:style w:type="paragraph" w:styleId="Textodebloque">
    <w:name w:val="Block Text"/>
    <w:basedOn w:val="Normal"/>
    <w:link w:val="TextodebloqueCar"/>
    <w:uiPriority w:val="99"/>
    <w:semiHidden/>
    <w:unhideWhenUsed/>
    <w:rsid w:val="00C54710"/>
    <w:pPr>
      <w:pBdr>
        <w:top w:val="single" w:sz="2" w:space="10" w:color="F0A22E"/>
        <w:left w:val="single" w:sz="2" w:space="10" w:color="F0A22E"/>
        <w:bottom w:val="single" w:sz="2" w:space="10" w:color="F0A22E"/>
        <w:right w:val="single" w:sz="2" w:space="10" w:color="F0A22E"/>
      </w:pBdr>
      <w:ind w:left="1152" w:right="1152"/>
    </w:pPr>
    <w:rPr>
      <w:rFonts w:eastAsia="Times New Roman"/>
      <w:i/>
      <w:iCs/>
      <w:color w:val="F0A22E"/>
    </w:rPr>
  </w:style>
  <w:style w:type="paragraph" w:styleId="Descripcin">
    <w:name w:val="caption"/>
    <w:basedOn w:val="Normal"/>
    <w:next w:val="Normal"/>
    <w:uiPriority w:val="3"/>
    <w:qFormat/>
    <w:rsid w:val="00C54710"/>
    <w:pPr>
      <w:spacing w:before="240" w:after="240" w:line="240" w:lineRule="auto"/>
      <w:jc w:val="left"/>
    </w:pPr>
    <w:rPr>
      <w:b/>
      <w:bCs/>
      <w:color w:val="F0A22E"/>
      <w:szCs w:val="18"/>
    </w:rPr>
  </w:style>
  <w:style w:type="paragraph" w:customStyle="1" w:styleId="AbstractOrangeText">
    <w:name w:val="Abstract Orange Text"/>
    <w:basedOn w:val="AbstractGreyText"/>
    <w:link w:val="AbstractOrangeTextChar"/>
    <w:uiPriority w:val="1"/>
    <w:qFormat/>
    <w:rsid w:val="000E76DF"/>
    <w:pPr>
      <w:pBdr>
        <w:top w:val="single" w:sz="2" w:space="5" w:color="D0CECE"/>
        <w:left w:val="single" w:sz="2" w:space="5" w:color="D0CECE"/>
        <w:bottom w:val="single" w:sz="2" w:space="5" w:color="D0CECE"/>
        <w:right w:val="single" w:sz="2" w:space="5" w:color="D0CECE"/>
      </w:pBdr>
      <w:ind w:left="101" w:right="101"/>
    </w:pPr>
  </w:style>
  <w:style w:type="character" w:customStyle="1" w:styleId="AbstractOrangeTextChar">
    <w:name w:val="Abstract Orange Text Char"/>
    <w:link w:val="AbstractOrangeText"/>
    <w:uiPriority w:val="1"/>
    <w:rsid w:val="000E76DF"/>
    <w:rPr>
      <w:rFonts w:eastAsia="Times New Roman"/>
      <w:noProof/>
      <w:color w:val="262626"/>
      <w:sz w:val="16"/>
      <w:szCs w:val="28"/>
      <w:lang w:val="en-US" w:eastAsia="en-US" w:bidi="en-US"/>
    </w:rPr>
  </w:style>
  <w:style w:type="paragraph" w:styleId="Textonotaalfinal">
    <w:name w:val="endnote text"/>
    <w:basedOn w:val="Normal"/>
    <w:link w:val="TextonotaalfinalCar"/>
    <w:uiPriority w:val="3"/>
    <w:qFormat/>
    <w:rsid w:val="000B71DA"/>
    <w:pPr>
      <w:spacing w:line="240" w:lineRule="auto"/>
    </w:pPr>
    <w:rPr>
      <w:color w:val="595959"/>
      <w:szCs w:val="20"/>
    </w:rPr>
  </w:style>
  <w:style w:type="paragraph" w:styleId="Listaconnmeros">
    <w:name w:val="List Number"/>
    <w:basedOn w:val="Normal"/>
    <w:uiPriority w:val="99"/>
    <w:semiHidden/>
    <w:unhideWhenUsed/>
    <w:rsid w:val="009C2A87"/>
    <w:pPr>
      <w:numPr>
        <w:numId w:val="1"/>
      </w:numPr>
      <w:contextualSpacing/>
    </w:pPr>
  </w:style>
  <w:style w:type="character" w:customStyle="1" w:styleId="TextonotaalfinalCar">
    <w:name w:val="Texto nota al final Car"/>
    <w:link w:val="Textonotaalfinal"/>
    <w:uiPriority w:val="3"/>
    <w:rsid w:val="00072571"/>
    <w:rPr>
      <w:rFonts w:ascii="Arial" w:hAnsi="Arial"/>
      <w:color w:val="595959"/>
      <w:sz w:val="18"/>
      <w:szCs w:val="20"/>
    </w:rPr>
  </w:style>
  <w:style w:type="paragraph" w:styleId="Listaconnmeros5">
    <w:name w:val="List Number 5"/>
    <w:basedOn w:val="Normal"/>
    <w:uiPriority w:val="99"/>
    <w:semiHidden/>
    <w:unhideWhenUsed/>
    <w:rsid w:val="009C2A87"/>
    <w:pPr>
      <w:numPr>
        <w:numId w:val="2"/>
      </w:numPr>
      <w:contextualSpacing/>
    </w:pPr>
  </w:style>
  <w:style w:type="paragraph" w:customStyle="1" w:styleId="OrangeList">
    <w:name w:val="Orange # List"/>
    <w:basedOn w:val="Prrafodelista"/>
    <w:link w:val="OrangeListChar"/>
    <w:uiPriority w:val="3"/>
    <w:qFormat/>
    <w:rsid w:val="009C2A87"/>
    <w:pPr>
      <w:numPr>
        <w:numId w:val="5"/>
      </w:numPr>
    </w:pPr>
  </w:style>
  <w:style w:type="character" w:styleId="Refdenotaalfinal">
    <w:name w:val="endnote reference"/>
    <w:uiPriority w:val="3"/>
    <w:qFormat/>
    <w:rsid w:val="000B71DA"/>
    <w:rPr>
      <w:rFonts w:ascii="Arial" w:hAnsi="Arial"/>
      <w:b/>
      <w:color w:val="262626"/>
      <w:sz w:val="18"/>
      <w:vertAlign w:val="superscript"/>
    </w:rPr>
  </w:style>
  <w:style w:type="character" w:customStyle="1" w:styleId="OrangeListChar">
    <w:name w:val="Orange # List Char"/>
    <w:basedOn w:val="PrrafodelistaCar"/>
    <w:link w:val="OrangeList"/>
    <w:uiPriority w:val="3"/>
    <w:rsid w:val="00072571"/>
    <w:rPr>
      <w:color w:val="404040"/>
      <w:sz w:val="18"/>
      <w:szCs w:val="22"/>
      <w:lang w:val="en-US" w:eastAsia="en-US"/>
    </w:rPr>
  </w:style>
  <w:style w:type="character" w:styleId="Refdenotaalpie">
    <w:name w:val="footnote reference"/>
    <w:unhideWhenUsed/>
    <w:qFormat/>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sz w:val="16"/>
      <w:szCs w:val="16"/>
    </w:rPr>
  </w:style>
  <w:style w:type="character" w:customStyle="1" w:styleId="TextodebloqueCar">
    <w:name w:val="Texto de bloque Car"/>
    <w:link w:val="Textodebloque"/>
    <w:uiPriority w:val="99"/>
    <w:semiHidden/>
    <w:rsid w:val="008E6016"/>
    <w:rPr>
      <w:rFonts w:eastAsia="Times New Roman"/>
      <w:i/>
      <w:iCs/>
      <w:color w:val="F0A22E"/>
      <w:sz w:val="18"/>
    </w:rPr>
  </w:style>
  <w:style w:type="character" w:customStyle="1" w:styleId="publishingtextChar">
    <w:name w:val="publishing text Char"/>
    <w:link w:val="publishingtext"/>
    <w:uiPriority w:val="1"/>
    <w:semiHidden/>
    <w:rsid w:val="008E6016"/>
    <w:rPr>
      <w:rFonts w:eastAsia="Times New Roman"/>
      <w:i/>
      <w:iCs/>
      <w:color w:val="808080"/>
      <w:sz w:val="16"/>
      <w:szCs w:val="16"/>
    </w:rPr>
  </w:style>
  <w:style w:type="paragraph" w:customStyle="1" w:styleId="Sidebarheading">
    <w:name w:val="Sidebar heading"/>
    <w:basedOn w:val="Normal"/>
    <w:link w:val="SidebarheadingChar"/>
    <w:uiPriority w:val="99"/>
    <w:semiHidden/>
    <w:unhideWhenUsed/>
    <w:rsid w:val="00226F4A"/>
    <w:pPr>
      <w:spacing w:after="0" w:line="240" w:lineRule="auto"/>
      <w:jc w:val="center"/>
    </w:pPr>
    <w:rPr>
      <w:rFonts w:cs="Arial"/>
      <w:b/>
      <w:caps/>
      <w:color w:val="FFFFFF"/>
      <w:spacing w:val="20"/>
      <w:sz w:val="24"/>
      <w:szCs w:val="24"/>
    </w:rPr>
  </w:style>
  <w:style w:type="character" w:customStyle="1" w:styleId="SidebarheadingChar">
    <w:name w:val="Sidebar heading Char"/>
    <w:link w:val="Sidebarheading"/>
    <w:uiPriority w:val="99"/>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ar"/>
    <w:uiPriority w:val="3"/>
    <w:qFormat/>
    <w:rsid w:val="009954B5"/>
    <w:pPr>
      <w:numPr>
        <w:numId w:val="13"/>
      </w:numPr>
      <w:jc w:val="both"/>
    </w:pPr>
  </w:style>
  <w:style w:type="character" w:customStyle="1" w:styleId="OrangeBulletListCar">
    <w:name w:val="Orange Bullet List Car"/>
    <w:basedOn w:val="PrrafodelistaCar"/>
    <w:link w:val="OrangeBulletList"/>
    <w:uiPriority w:val="3"/>
    <w:rsid w:val="009954B5"/>
    <w:rPr>
      <w:color w:val="404040"/>
      <w:sz w:val="18"/>
      <w:szCs w:val="22"/>
      <w:lang w:val="en-US" w:eastAsia="en-US"/>
    </w:rPr>
  </w:style>
  <w:style w:type="table" w:styleId="Tablaconcuadrcula">
    <w:name w:val="Table Grid"/>
    <w:basedOn w:val="Tablanormal"/>
    <w:uiPriority w:val="59"/>
    <w:rsid w:val="0013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8FD"/>
    <w:pPr>
      <w:suppressAutoHyphens/>
      <w:autoSpaceDN w:val="0"/>
      <w:spacing w:after="200" w:line="276" w:lineRule="auto"/>
      <w:textAlignment w:val="baseline"/>
    </w:pPr>
    <w:rPr>
      <w:rFonts w:ascii="Calibri" w:eastAsia="SimSun" w:hAnsi="Calibri" w:cs="F"/>
      <w:kern w:val="3"/>
      <w:sz w:val="22"/>
      <w:szCs w:val="22"/>
    </w:rPr>
  </w:style>
  <w:style w:type="character" w:customStyle="1" w:styleId="Meno1">
    <w:name w:val="Menção1"/>
    <w:uiPriority w:val="99"/>
    <w:semiHidden/>
    <w:unhideWhenUsed/>
    <w:rsid w:val="006C0767"/>
    <w:rPr>
      <w:color w:val="2B579A"/>
      <w:shd w:val="clear" w:color="auto" w:fill="E6E6E6"/>
    </w:rPr>
  </w:style>
  <w:style w:type="character" w:customStyle="1" w:styleId="Mencinsinresolver">
    <w:name w:val="Mención sin resolver"/>
    <w:uiPriority w:val="99"/>
    <w:semiHidden/>
    <w:unhideWhenUsed/>
    <w:rsid w:val="00E44F3D"/>
    <w:rPr>
      <w:color w:val="605E5C"/>
      <w:shd w:val="clear" w:color="auto" w:fill="E1DFDD"/>
    </w:rPr>
  </w:style>
  <w:style w:type="character" w:styleId="Refdecomentario">
    <w:name w:val="annotation reference"/>
    <w:uiPriority w:val="99"/>
    <w:unhideWhenUsed/>
    <w:rsid w:val="001C3721"/>
    <w:rPr>
      <w:sz w:val="16"/>
      <w:szCs w:val="16"/>
    </w:rPr>
  </w:style>
  <w:style w:type="paragraph" w:styleId="Textocomentario">
    <w:name w:val="annotation text"/>
    <w:basedOn w:val="Normal"/>
    <w:link w:val="TextocomentarioCar"/>
    <w:uiPriority w:val="99"/>
    <w:unhideWhenUsed/>
    <w:rsid w:val="001C3721"/>
    <w:rPr>
      <w:sz w:val="20"/>
      <w:szCs w:val="20"/>
    </w:rPr>
  </w:style>
  <w:style w:type="character" w:customStyle="1" w:styleId="TextocomentarioCar">
    <w:name w:val="Texto comentario Car"/>
    <w:link w:val="Textocomentario"/>
    <w:uiPriority w:val="99"/>
    <w:rsid w:val="001C3721"/>
    <w:rPr>
      <w:color w:val="404040"/>
      <w:lang w:val="en-US" w:eastAsia="en-US"/>
    </w:rPr>
  </w:style>
  <w:style w:type="paragraph" w:styleId="Asuntodelcomentario">
    <w:name w:val="annotation subject"/>
    <w:basedOn w:val="Textocomentario"/>
    <w:next w:val="Textocomentario"/>
    <w:link w:val="AsuntodelcomentarioCar"/>
    <w:uiPriority w:val="99"/>
    <w:semiHidden/>
    <w:unhideWhenUsed/>
    <w:rsid w:val="001C3721"/>
    <w:rPr>
      <w:b/>
      <w:bCs/>
    </w:rPr>
  </w:style>
  <w:style w:type="character" w:customStyle="1" w:styleId="AsuntodelcomentarioCar">
    <w:name w:val="Asunto del comentario Car"/>
    <w:link w:val="Asuntodelcomentario"/>
    <w:uiPriority w:val="99"/>
    <w:semiHidden/>
    <w:rsid w:val="001C3721"/>
    <w:rPr>
      <w:b/>
      <w:bCs/>
      <w:color w:val="404040"/>
      <w:lang w:val="en-US" w:eastAsia="en-US"/>
    </w:rPr>
  </w:style>
  <w:style w:type="character" w:customStyle="1" w:styleId="pkpscreenreader">
    <w:name w:val="pkp_screen_reader"/>
    <w:rsid w:val="008016FB"/>
  </w:style>
  <w:style w:type="character" w:customStyle="1" w:styleId="label">
    <w:name w:val="label"/>
    <w:rsid w:val="008016FB"/>
  </w:style>
  <w:style w:type="paragraph" w:customStyle="1" w:styleId="Pargrafo">
    <w:name w:val="Parágrafo"/>
    <w:basedOn w:val="Normal"/>
    <w:qFormat/>
    <w:rsid w:val="008861E3"/>
    <w:pPr>
      <w:widowControl w:val="0"/>
      <w:tabs>
        <w:tab w:val="left" w:pos="1701"/>
      </w:tabs>
      <w:spacing w:after="0" w:line="360" w:lineRule="auto"/>
      <w:ind w:firstLine="851"/>
    </w:pPr>
    <w:rPr>
      <w:rFonts w:eastAsia="Times New Roman"/>
      <w:snapToGrid w:val="0"/>
      <w:color w:val="auto"/>
      <w:sz w:val="24"/>
      <w:szCs w:val="20"/>
      <w:lang w:val="pt-BR" w:eastAsia="pt-BR"/>
    </w:rPr>
  </w:style>
  <w:style w:type="character" w:customStyle="1" w:styleId="Caracteresdenotaderodap">
    <w:name w:val="Caracteres de nota de rodapé"/>
    <w:rsid w:val="008861E3"/>
    <w:rPr>
      <w:vertAlign w:val="superscript"/>
    </w:rPr>
  </w:style>
  <w:style w:type="paragraph" w:customStyle="1" w:styleId="Textodenotaderodap1">
    <w:name w:val="Texto de nota de rodapé1"/>
    <w:basedOn w:val="Normal"/>
    <w:rsid w:val="008861E3"/>
    <w:pPr>
      <w:suppressAutoHyphens/>
      <w:spacing w:after="160" w:line="252" w:lineRule="auto"/>
      <w:jc w:val="left"/>
    </w:pPr>
    <w:rPr>
      <w:rFonts w:ascii="Cambria" w:eastAsia="Cambria" w:hAnsi="Cambria" w:cs="Cambria"/>
      <w:color w:val="auto"/>
      <w:kern w:val="1"/>
      <w:sz w:val="22"/>
      <w:lang w:val="pt-BR" w:eastAsia="zh-CN"/>
    </w:rPr>
  </w:style>
  <w:style w:type="character" w:customStyle="1" w:styleId="TextodecomentrioChar14">
    <w:name w:val="Texto de comentário Char14"/>
    <w:uiPriority w:val="99"/>
    <w:rsid w:val="008861E3"/>
    <w:rPr>
      <w:rFonts w:ascii="Cambria" w:eastAsia="Cambria" w:hAnsi="Cambria" w:cs="Cambria"/>
      <w:kern w:val="1"/>
      <w:lang w:eastAsia="zh-CN"/>
    </w:rPr>
  </w:style>
  <w:style w:type="character" w:customStyle="1" w:styleId="MenoPendente1">
    <w:name w:val="Menção Pendente1"/>
    <w:uiPriority w:val="99"/>
    <w:semiHidden/>
    <w:unhideWhenUsed/>
    <w:rsid w:val="008861E3"/>
    <w:rPr>
      <w:color w:val="605E5C"/>
      <w:shd w:val="clear" w:color="auto" w:fill="E1DFDD"/>
    </w:rPr>
  </w:style>
  <w:style w:type="table" w:customStyle="1" w:styleId="TabeladeGrade4-nfase21">
    <w:name w:val="Tabela de Grade 4 - Ênfase 21"/>
    <w:basedOn w:val="Tablanormal"/>
    <w:uiPriority w:val="49"/>
    <w:rsid w:val="000D71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cf01">
    <w:name w:val="cf01"/>
    <w:rsid w:val="008861E3"/>
    <w:rPr>
      <w:rFonts w:ascii="Segoe UI" w:hAnsi="Segoe UI" w:cs="Segoe UI"/>
      <w:color w:val="FF0000"/>
      <w:sz w:val="18"/>
      <w:szCs w:val="18"/>
    </w:rPr>
  </w:style>
  <w:style w:type="character" w:customStyle="1" w:styleId="s1ppyq">
    <w:name w:val="s1ppyq"/>
    <w:basedOn w:val="Fuentedeprrafopredeter"/>
    <w:rsid w:val="008861E3"/>
  </w:style>
  <w:style w:type="paragraph" w:styleId="Textonotapie">
    <w:name w:val="footnote text"/>
    <w:basedOn w:val="Normal"/>
    <w:link w:val="TextonotapieCar"/>
    <w:unhideWhenUsed/>
    <w:rsid w:val="008861E3"/>
    <w:rPr>
      <w:sz w:val="20"/>
      <w:szCs w:val="20"/>
      <w:lang w:val="en-US"/>
    </w:rPr>
  </w:style>
  <w:style w:type="character" w:customStyle="1" w:styleId="TextonotapieCar">
    <w:name w:val="Texto nota pie Car"/>
    <w:link w:val="Textonotapie"/>
    <w:rsid w:val="008861E3"/>
    <w:rPr>
      <w:color w:val="404040"/>
      <w:lang w:val="en-US" w:eastAsia="en-US"/>
    </w:rPr>
  </w:style>
  <w:style w:type="paragraph" w:styleId="HTMLconformatoprevio">
    <w:name w:val="HTML Preformatted"/>
    <w:basedOn w:val="Normal"/>
    <w:link w:val="HTMLconformatoprevioCar"/>
    <w:uiPriority w:val="99"/>
    <w:semiHidden/>
    <w:unhideWhenUsed/>
    <w:rsid w:val="0088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pt-BR" w:eastAsia="pt-BR"/>
    </w:rPr>
  </w:style>
  <w:style w:type="character" w:customStyle="1" w:styleId="HTMLconformatoprevioCar">
    <w:name w:val="HTML con formato previo Car"/>
    <w:link w:val="HTMLconformatoprevio"/>
    <w:uiPriority w:val="99"/>
    <w:semiHidden/>
    <w:rsid w:val="008861E3"/>
    <w:rPr>
      <w:rFonts w:ascii="Courier New" w:eastAsia="Times New Roman" w:hAnsi="Courier New" w:cs="Courier New"/>
    </w:rPr>
  </w:style>
  <w:style w:type="character" w:customStyle="1" w:styleId="y2iqfc">
    <w:name w:val="y2iqfc"/>
    <w:basedOn w:val="Fuentedeprrafopredeter"/>
    <w:rsid w:val="008861E3"/>
  </w:style>
  <w:style w:type="paragraph" w:customStyle="1" w:styleId="CitaoLonga">
    <w:name w:val="Citação Longa"/>
    <w:basedOn w:val="Normal"/>
    <w:next w:val="Pargrafo"/>
    <w:rsid w:val="008861E3"/>
    <w:pPr>
      <w:spacing w:before="360" w:after="360" w:line="240" w:lineRule="auto"/>
      <w:ind w:left="2268"/>
      <w:contextualSpacing/>
    </w:pPr>
    <w:rPr>
      <w:rFonts w:eastAsia="Times New Roman"/>
      <w:snapToGrid w:val="0"/>
      <w:color w:val="auto"/>
      <w:sz w:val="20"/>
      <w:szCs w:val="20"/>
      <w:lang w:val="pt-BR" w:eastAsia="pt-BR"/>
    </w:rPr>
  </w:style>
  <w:style w:type="paragraph" w:customStyle="1" w:styleId="pf0">
    <w:name w:val="pf0"/>
    <w:basedOn w:val="Normal"/>
    <w:rsid w:val="008861E3"/>
    <w:pPr>
      <w:suppressAutoHyphens/>
      <w:spacing w:before="280" w:after="280" w:line="240" w:lineRule="auto"/>
      <w:jc w:val="left"/>
    </w:pPr>
    <w:rPr>
      <w:rFonts w:ascii="Times New Roman" w:eastAsia="Times New Roman" w:hAnsi="Times New Roman"/>
      <w:color w:val="auto"/>
      <w:kern w:val="1"/>
      <w:sz w:val="24"/>
      <w:szCs w:val="24"/>
      <w:lang w:val="pt-BR" w:eastAsia="zh-CN"/>
    </w:rPr>
  </w:style>
  <w:style w:type="paragraph" w:styleId="Revisin">
    <w:name w:val="Revision"/>
    <w:hidden/>
    <w:uiPriority w:val="99"/>
    <w:semiHidden/>
    <w:rsid w:val="008861E3"/>
    <w:rPr>
      <w:color w:val="404040"/>
      <w:sz w:val="18"/>
      <w:szCs w:val="22"/>
      <w:lang w:val="en-US" w:eastAsia="en-US"/>
    </w:rPr>
  </w:style>
  <w:style w:type="character" w:styleId="Hipervnculovisitado">
    <w:name w:val="FollowedHyperlink"/>
    <w:uiPriority w:val="99"/>
    <w:semiHidden/>
    <w:unhideWhenUsed/>
    <w:rsid w:val="008861E3"/>
    <w:rPr>
      <w:color w:val="954F72"/>
      <w:u w:val="single"/>
    </w:rPr>
  </w:style>
  <w:style w:type="paragraph" w:styleId="NormalWeb">
    <w:name w:val="Normal (Web)"/>
    <w:uiPriority w:val="99"/>
    <w:rsid w:val="0004501B"/>
    <w:pPr>
      <w:pBdr>
        <w:top w:val="nil"/>
        <w:left w:val="nil"/>
        <w:bottom w:val="nil"/>
        <w:right w:val="nil"/>
        <w:between w:val="nil"/>
        <w:bar w:val="nil"/>
      </w:pBdr>
      <w:spacing w:before="100" w:after="100"/>
      <w:ind w:firstLine="200"/>
    </w:pPr>
    <w:rPr>
      <w:rFonts w:ascii="Times New Roman" w:eastAsia="Arial Unicode MS" w:hAnsi="Times New Roman" w:cs="Arial Unicode MS"/>
      <w:color w:val="000000"/>
      <w:sz w:val="24"/>
      <w:szCs w:val="24"/>
      <w:u w:color="000000"/>
      <w:bdr w:val="nil"/>
      <w:lang w:val="en-US"/>
    </w:rPr>
  </w:style>
  <w:style w:type="character" w:customStyle="1" w:styleId="Ttulo7Car">
    <w:name w:val="Título 7 Car"/>
    <w:link w:val="Ttulo7"/>
    <w:uiPriority w:val="99"/>
    <w:semiHidden/>
    <w:rsid w:val="00865FE8"/>
    <w:rPr>
      <w:rFonts w:ascii="Aptos" w:eastAsia="Times New Roman" w:hAnsi="Aptos"/>
      <w:color w:val="404040"/>
      <w:sz w:val="24"/>
      <w:szCs w:val="24"/>
      <w:lang w:val="es-MX" w:eastAsia="en-US"/>
    </w:rPr>
  </w:style>
  <w:style w:type="character" w:customStyle="1" w:styleId="Ttulo8Car">
    <w:name w:val="Título 8 Car"/>
    <w:link w:val="Ttulo8"/>
    <w:uiPriority w:val="99"/>
    <w:semiHidden/>
    <w:rsid w:val="00865FE8"/>
    <w:rPr>
      <w:rFonts w:ascii="Aptos" w:eastAsia="Times New Roman" w:hAnsi="Aptos"/>
      <w:i/>
      <w:iCs/>
      <w:color w:val="404040"/>
      <w:sz w:val="24"/>
      <w:szCs w:val="24"/>
      <w:lang w:val="es-MX" w:eastAsia="en-US"/>
    </w:rPr>
  </w:style>
  <w:style w:type="character" w:customStyle="1" w:styleId="Ttulo9Car">
    <w:name w:val="Título 9 Car"/>
    <w:link w:val="Ttulo9"/>
    <w:uiPriority w:val="99"/>
    <w:semiHidden/>
    <w:rsid w:val="00865FE8"/>
    <w:rPr>
      <w:rFonts w:ascii="Aptos Display" w:eastAsia="Times New Roman" w:hAnsi="Aptos Display"/>
      <w:color w:val="404040"/>
      <w:sz w:val="22"/>
      <w:szCs w:val="22"/>
      <w:lang w:val="es-MX" w:eastAsia="en-US"/>
    </w:rPr>
  </w:style>
  <w:style w:type="table" w:styleId="Listaclara-nfasis2">
    <w:name w:val="Light List Accent 2"/>
    <w:basedOn w:val="Tablanormal"/>
    <w:uiPriority w:val="61"/>
    <w:rsid w:val="001B5240"/>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character" w:styleId="nfasis">
    <w:name w:val="Emphasis"/>
    <w:basedOn w:val="Fuentedeprrafopredeter"/>
    <w:uiPriority w:val="20"/>
    <w:qFormat/>
    <w:rsid w:val="007934ED"/>
    <w:rPr>
      <w:i/>
      <w:iCs/>
    </w:rPr>
  </w:style>
  <w:style w:type="paragraph" w:customStyle="1" w:styleId="Articletitle2">
    <w:name w:val="Article title 2"/>
    <w:basedOn w:val="Title2"/>
    <w:link w:val="Articletitle2Car"/>
    <w:qFormat/>
    <w:rsid w:val="00552C06"/>
    <w:pPr>
      <w:numPr>
        <w:ilvl w:val="0"/>
        <w:numId w:val="0"/>
      </w:numPr>
      <w:jc w:val="left"/>
    </w:pPr>
    <w:rPr>
      <w:lang w:val="pt-BR"/>
    </w:rPr>
  </w:style>
  <w:style w:type="character" w:customStyle="1" w:styleId="Articletitle2Car">
    <w:name w:val="Article title 2 Car"/>
    <w:basedOn w:val="Title2Char"/>
    <w:link w:val="Articletitle2"/>
    <w:rsid w:val="00552C06"/>
    <w:rPr>
      <w:rFonts w:ascii="Arial" w:eastAsia="Times New Roman" w:hAnsi="Arial" w:cs="Times New Roman"/>
      <w:b/>
      <w:bCs/>
      <w:color w:val="262626"/>
      <w:sz w:val="22"/>
      <w:szCs w:val="28"/>
      <w:lang w:val="es-MX" w:eastAsia="en-US"/>
    </w:rPr>
  </w:style>
  <w:style w:type="table" w:customStyle="1" w:styleId="TabeladeLista3-nfase21">
    <w:name w:val="Tabela de Lista 3 - Ênfase 21"/>
    <w:basedOn w:val="Tablanormal"/>
    <w:uiPriority w:val="48"/>
    <w:rsid w:val="000550A6"/>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character" w:customStyle="1" w:styleId="MenoPendente2">
    <w:name w:val="Menção Pendente2"/>
    <w:basedOn w:val="Fuentedeprrafopredeter"/>
    <w:uiPriority w:val="99"/>
    <w:semiHidden/>
    <w:unhideWhenUsed/>
    <w:rsid w:val="00AF6FA3"/>
    <w:rPr>
      <w:color w:val="605E5C"/>
      <w:shd w:val="clear" w:color="auto" w:fill="E1DFDD"/>
    </w:rPr>
  </w:style>
  <w:style w:type="paragraph" w:customStyle="1" w:styleId="Referncias">
    <w:name w:val="Referências"/>
    <w:basedOn w:val="Normal"/>
    <w:qFormat/>
    <w:rsid w:val="00D06714"/>
    <w:pPr>
      <w:spacing w:before="120" w:after="0"/>
      <w:ind w:left="720" w:hanging="720"/>
      <w:jc w:val="left"/>
    </w:pPr>
    <w:rPr>
      <w:lang w:val="en-US"/>
    </w:rPr>
  </w:style>
  <w:style w:type="character" w:customStyle="1" w:styleId="MenoPendente3">
    <w:name w:val="Menção Pendente3"/>
    <w:basedOn w:val="Fuentedeprrafopredeter"/>
    <w:uiPriority w:val="99"/>
    <w:semiHidden/>
    <w:unhideWhenUsed/>
    <w:rsid w:val="00447900"/>
    <w:rPr>
      <w:color w:val="605E5C"/>
      <w:shd w:val="clear" w:color="auto" w:fill="E1DFDD"/>
    </w:rPr>
  </w:style>
  <w:style w:type="paragraph" w:customStyle="1" w:styleId="OrangeNumberBulletlist">
    <w:name w:val="Orange Number Bullet list"/>
    <w:basedOn w:val="Prrafodelista"/>
    <w:link w:val="OrangeNumberBulletlistCar"/>
    <w:autoRedefine/>
    <w:qFormat/>
    <w:rsid w:val="00BD6D87"/>
    <w:pPr>
      <w:numPr>
        <w:numId w:val="10"/>
      </w:numPr>
      <w:ind w:left="1080"/>
      <w:jc w:val="both"/>
    </w:pPr>
    <w:rPr>
      <w:rFonts w:cs="Arial"/>
      <w:szCs w:val="18"/>
      <w:lang w:val="es-ES"/>
    </w:rPr>
  </w:style>
  <w:style w:type="character" w:customStyle="1" w:styleId="OrangeNumberBulletlistCar">
    <w:name w:val="Orange Number Bullet list Car"/>
    <w:basedOn w:val="PrrafodelistaCar"/>
    <w:link w:val="OrangeNumberBulletlist"/>
    <w:rsid w:val="00BD6D87"/>
    <w:rPr>
      <w:rFonts w:cs="Arial"/>
      <w:color w:val="404040"/>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631">
      <w:bodyDiv w:val="1"/>
      <w:marLeft w:val="0"/>
      <w:marRight w:val="0"/>
      <w:marTop w:val="0"/>
      <w:marBottom w:val="0"/>
      <w:divBdr>
        <w:top w:val="none" w:sz="0" w:space="0" w:color="auto"/>
        <w:left w:val="none" w:sz="0" w:space="0" w:color="auto"/>
        <w:bottom w:val="none" w:sz="0" w:space="0" w:color="auto"/>
        <w:right w:val="none" w:sz="0" w:space="0" w:color="auto"/>
      </w:divBdr>
    </w:div>
    <w:div w:id="50887620">
      <w:bodyDiv w:val="1"/>
      <w:marLeft w:val="0"/>
      <w:marRight w:val="0"/>
      <w:marTop w:val="0"/>
      <w:marBottom w:val="0"/>
      <w:divBdr>
        <w:top w:val="none" w:sz="0" w:space="0" w:color="auto"/>
        <w:left w:val="none" w:sz="0" w:space="0" w:color="auto"/>
        <w:bottom w:val="none" w:sz="0" w:space="0" w:color="auto"/>
        <w:right w:val="none" w:sz="0" w:space="0" w:color="auto"/>
      </w:divBdr>
    </w:div>
    <w:div w:id="119424204">
      <w:bodyDiv w:val="1"/>
      <w:marLeft w:val="0"/>
      <w:marRight w:val="0"/>
      <w:marTop w:val="0"/>
      <w:marBottom w:val="0"/>
      <w:divBdr>
        <w:top w:val="none" w:sz="0" w:space="0" w:color="auto"/>
        <w:left w:val="none" w:sz="0" w:space="0" w:color="auto"/>
        <w:bottom w:val="none" w:sz="0" w:space="0" w:color="auto"/>
        <w:right w:val="none" w:sz="0" w:space="0" w:color="auto"/>
      </w:divBdr>
    </w:div>
    <w:div w:id="133262270">
      <w:bodyDiv w:val="1"/>
      <w:marLeft w:val="0"/>
      <w:marRight w:val="0"/>
      <w:marTop w:val="0"/>
      <w:marBottom w:val="0"/>
      <w:divBdr>
        <w:top w:val="none" w:sz="0" w:space="0" w:color="auto"/>
        <w:left w:val="none" w:sz="0" w:space="0" w:color="auto"/>
        <w:bottom w:val="none" w:sz="0" w:space="0" w:color="auto"/>
        <w:right w:val="none" w:sz="0" w:space="0" w:color="auto"/>
      </w:divBdr>
    </w:div>
    <w:div w:id="532349196">
      <w:bodyDiv w:val="1"/>
      <w:marLeft w:val="0"/>
      <w:marRight w:val="0"/>
      <w:marTop w:val="0"/>
      <w:marBottom w:val="0"/>
      <w:divBdr>
        <w:top w:val="none" w:sz="0" w:space="0" w:color="auto"/>
        <w:left w:val="none" w:sz="0" w:space="0" w:color="auto"/>
        <w:bottom w:val="none" w:sz="0" w:space="0" w:color="auto"/>
        <w:right w:val="none" w:sz="0" w:space="0" w:color="auto"/>
      </w:divBdr>
    </w:div>
    <w:div w:id="569001655">
      <w:bodyDiv w:val="1"/>
      <w:marLeft w:val="0"/>
      <w:marRight w:val="0"/>
      <w:marTop w:val="0"/>
      <w:marBottom w:val="0"/>
      <w:divBdr>
        <w:top w:val="none" w:sz="0" w:space="0" w:color="auto"/>
        <w:left w:val="none" w:sz="0" w:space="0" w:color="auto"/>
        <w:bottom w:val="none" w:sz="0" w:space="0" w:color="auto"/>
        <w:right w:val="none" w:sz="0" w:space="0" w:color="auto"/>
      </w:divBdr>
    </w:div>
    <w:div w:id="627666535">
      <w:bodyDiv w:val="1"/>
      <w:marLeft w:val="0"/>
      <w:marRight w:val="0"/>
      <w:marTop w:val="0"/>
      <w:marBottom w:val="0"/>
      <w:divBdr>
        <w:top w:val="none" w:sz="0" w:space="0" w:color="auto"/>
        <w:left w:val="none" w:sz="0" w:space="0" w:color="auto"/>
        <w:bottom w:val="none" w:sz="0" w:space="0" w:color="auto"/>
        <w:right w:val="none" w:sz="0" w:space="0" w:color="auto"/>
      </w:divBdr>
    </w:div>
    <w:div w:id="746877844">
      <w:bodyDiv w:val="1"/>
      <w:marLeft w:val="0"/>
      <w:marRight w:val="0"/>
      <w:marTop w:val="0"/>
      <w:marBottom w:val="0"/>
      <w:divBdr>
        <w:top w:val="none" w:sz="0" w:space="0" w:color="auto"/>
        <w:left w:val="none" w:sz="0" w:space="0" w:color="auto"/>
        <w:bottom w:val="none" w:sz="0" w:space="0" w:color="auto"/>
        <w:right w:val="none" w:sz="0" w:space="0" w:color="auto"/>
      </w:divBdr>
    </w:div>
    <w:div w:id="863514288">
      <w:bodyDiv w:val="1"/>
      <w:marLeft w:val="0"/>
      <w:marRight w:val="0"/>
      <w:marTop w:val="0"/>
      <w:marBottom w:val="0"/>
      <w:divBdr>
        <w:top w:val="none" w:sz="0" w:space="0" w:color="auto"/>
        <w:left w:val="none" w:sz="0" w:space="0" w:color="auto"/>
        <w:bottom w:val="none" w:sz="0" w:space="0" w:color="auto"/>
        <w:right w:val="none" w:sz="0" w:space="0" w:color="auto"/>
      </w:divBdr>
    </w:div>
    <w:div w:id="894658468">
      <w:bodyDiv w:val="1"/>
      <w:marLeft w:val="0"/>
      <w:marRight w:val="0"/>
      <w:marTop w:val="0"/>
      <w:marBottom w:val="0"/>
      <w:divBdr>
        <w:top w:val="none" w:sz="0" w:space="0" w:color="auto"/>
        <w:left w:val="none" w:sz="0" w:space="0" w:color="auto"/>
        <w:bottom w:val="none" w:sz="0" w:space="0" w:color="auto"/>
        <w:right w:val="none" w:sz="0" w:space="0" w:color="auto"/>
      </w:divBdr>
    </w:div>
    <w:div w:id="913275033">
      <w:bodyDiv w:val="1"/>
      <w:marLeft w:val="0"/>
      <w:marRight w:val="0"/>
      <w:marTop w:val="0"/>
      <w:marBottom w:val="0"/>
      <w:divBdr>
        <w:top w:val="none" w:sz="0" w:space="0" w:color="auto"/>
        <w:left w:val="none" w:sz="0" w:space="0" w:color="auto"/>
        <w:bottom w:val="none" w:sz="0" w:space="0" w:color="auto"/>
        <w:right w:val="none" w:sz="0" w:space="0" w:color="auto"/>
      </w:divBdr>
    </w:div>
    <w:div w:id="949164492">
      <w:bodyDiv w:val="1"/>
      <w:marLeft w:val="0"/>
      <w:marRight w:val="0"/>
      <w:marTop w:val="0"/>
      <w:marBottom w:val="0"/>
      <w:divBdr>
        <w:top w:val="none" w:sz="0" w:space="0" w:color="auto"/>
        <w:left w:val="none" w:sz="0" w:space="0" w:color="auto"/>
        <w:bottom w:val="none" w:sz="0" w:space="0" w:color="auto"/>
        <w:right w:val="none" w:sz="0" w:space="0" w:color="auto"/>
      </w:divBdr>
    </w:div>
    <w:div w:id="1012294850">
      <w:bodyDiv w:val="1"/>
      <w:marLeft w:val="0"/>
      <w:marRight w:val="0"/>
      <w:marTop w:val="0"/>
      <w:marBottom w:val="0"/>
      <w:divBdr>
        <w:top w:val="none" w:sz="0" w:space="0" w:color="auto"/>
        <w:left w:val="none" w:sz="0" w:space="0" w:color="auto"/>
        <w:bottom w:val="none" w:sz="0" w:space="0" w:color="auto"/>
        <w:right w:val="none" w:sz="0" w:space="0" w:color="auto"/>
      </w:divBdr>
    </w:div>
    <w:div w:id="1156384885">
      <w:bodyDiv w:val="1"/>
      <w:marLeft w:val="0"/>
      <w:marRight w:val="0"/>
      <w:marTop w:val="0"/>
      <w:marBottom w:val="0"/>
      <w:divBdr>
        <w:top w:val="none" w:sz="0" w:space="0" w:color="auto"/>
        <w:left w:val="none" w:sz="0" w:space="0" w:color="auto"/>
        <w:bottom w:val="none" w:sz="0" w:space="0" w:color="auto"/>
        <w:right w:val="none" w:sz="0" w:space="0" w:color="auto"/>
      </w:divBdr>
    </w:div>
    <w:div w:id="1258057151">
      <w:bodyDiv w:val="1"/>
      <w:marLeft w:val="0"/>
      <w:marRight w:val="0"/>
      <w:marTop w:val="0"/>
      <w:marBottom w:val="0"/>
      <w:divBdr>
        <w:top w:val="none" w:sz="0" w:space="0" w:color="auto"/>
        <w:left w:val="none" w:sz="0" w:space="0" w:color="auto"/>
        <w:bottom w:val="none" w:sz="0" w:space="0" w:color="auto"/>
        <w:right w:val="none" w:sz="0" w:space="0" w:color="auto"/>
      </w:divBdr>
    </w:div>
    <w:div w:id="1280526597">
      <w:bodyDiv w:val="1"/>
      <w:marLeft w:val="0"/>
      <w:marRight w:val="0"/>
      <w:marTop w:val="0"/>
      <w:marBottom w:val="0"/>
      <w:divBdr>
        <w:top w:val="none" w:sz="0" w:space="0" w:color="auto"/>
        <w:left w:val="none" w:sz="0" w:space="0" w:color="auto"/>
        <w:bottom w:val="none" w:sz="0" w:space="0" w:color="auto"/>
        <w:right w:val="none" w:sz="0" w:space="0" w:color="auto"/>
      </w:divBdr>
    </w:div>
    <w:div w:id="1284968792">
      <w:bodyDiv w:val="1"/>
      <w:marLeft w:val="0"/>
      <w:marRight w:val="0"/>
      <w:marTop w:val="0"/>
      <w:marBottom w:val="0"/>
      <w:divBdr>
        <w:top w:val="none" w:sz="0" w:space="0" w:color="auto"/>
        <w:left w:val="none" w:sz="0" w:space="0" w:color="auto"/>
        <w:bottom w:val="none" w:sz="0" w:space="0" w:color="auto"/>
        <w:right w:val="none" w:sz="0" w:space="0" w:color="auto"/>
      </w:divBdr>
    </w:div>
    <w:div w:id="1328628396">
      <w:bodyDiv w:val="1"/>
      <w:marLeft w:val="0"/>
      <w:marRight w:val="0"/>
      <w:marTop w:val="0"/>
      <w:marBottom w:val="0"/>
      <w:divBdr>
        <w:top w:val="none" w:sz="0" w:space="0" w:color="auto"/>
        <w:left w:val="none" w:sz="0" w:space="0" w:color="auto"/>
        <w:bottom w:val="none" w:sz="0" w:space="0" w:color="auto"/>
        <w:right w:val="none" w:sz="0" w:space="0" w:color="auto"/>
      </w:divBdr>
      <w:divsChild>
        <w:div w:id="52198008">
          <w:marLeft w:val="0"/>
          <w:marRight w:val="0"/>
          <w:marTop w:val="0"/>
          <w:marBottom w:val="0"/>
          <w:divBdr>
            <w:top w:val="none" w:sz="0" w:space="0" w:color="auto"/>
            <w:left w:val="none" w:sz="0" w:space="0" w:color="auto"/>
            <w:bottom w:val="none" w:sz="0" w:space="0" w:color="auto"/>
            <w:right w:val="none" w:sz="0" w:space="0" w:color="auto"/>
          </w:divBdr>
          <w:divsChild>
            <w:div w:id="2103182346">
              <w:marLeft w:val="0"/>
              <w:marRight w:val="0"/>
              <w:marTop w:val="0"/>
              <w:marBottom w:val="0"/>
              <w:divBdr>
                <w:top w:val="none" w:sz="0" w:space="0" w:color="auto"/>
                <w:left w:val="none" w:sz="0" w:space="0" w:color="auto"/>
                <w:bottom w:val="none" w:sz="0" w:space="0" w:color="auto"/>
                <w:right w:val="none" w:sz="0" w:space="0" w:color="auto"/>
              </w:divBdr>
              <w:divsChild>
                <w:div w:id="87249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04549824">
          <w:marLeft w:val="0"/>
          <w:marRight w:val="0"/>
          <w:marTop w:val="0"/>
          <w:marBottom w:val="0"/>
          <w:divBdr>
            <w:top w:val="none" w:sz="0" w:space="0" w:color="auto"/>
            <w:left w:val="none" w:sz="0" w:space="0" w:color="auto"/>
            <w:bottom w:val="none" w:sz="0" w:space="0" w:color="auto"/>
            <w:right w:val="none" w:sz="0" w:space="0" w:color="auto"/>
          </w:divBdr>
          <w:divsChild>
            <w:div w:id="2020036767">
              <w:marLeft w:val="0"/>
              <w:marRight w:val="0"/>
              <w:marTop w:val="0"/>
              <w:marBottom w:val="0"/>
              <w:divBdr>
                <w:top w:val="none" w:sz="0" w:space="0" w:color="auto"/>
                <w:left w:val="none" w:sz="0" w:space="0" w:color="auto"/>
                <w:bottom w:val="none" w:sz="0" w:space="0" w:color="auto"/>
                <w:right w:val="none" w:sz="0" w:space="0" w:color="auto"/>
              </w:divBdr>
              <w:divsChild>
                <w:div w:id="1342198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3937067">
          <w:marLeft w:val="0"/>
          <w:marRight w:val="0"/>
          <w:marTop w:val="0"/>
          <w:marBottom w:val="0"/>
          <w:divBdr>
            <w:top w:val="none" w:sz="0" w:space="0" w:color="auto"/>
            <w:left w:val="none" w:sz="0" w:space="0" w:color="auto"/>
            <w:bottom w:val="none" w:sz="0" w:space="0" w:color="auto"/>
            <w:right w:val="none" w:sz="0" w:space="0" w:color="auto"/>
          </w:divBdr>
          <w:divsChild>
            <w:div w:id="1513493956">
              <w:marLeft w:val="0"/>
              <w:marRight w:val="0"/>
              <w:marTop w:val="0"/>
              <w:marBottom w:val="0"/>
              <w:divBdr>
                <w:top w:val="none" w:sz="0" w:space="0" w:color="auto"/>
                <w:left w:val="none" w:sz="0" w:space="0" w:color="auto"/>
                <w:bottom w:val="none" w:sz="0" w:space="0" w:color="auto"/>
                <w:right w:val="none" w:sz="0" w:space="0" w:color="auto"/>
              </w:divBdr>
              <w:divsChild>
                <w:div w:id="16138262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1671172">
          <w:marLeft w:val="0"/>
          <w:marRight w:val="0"/>
          <w:marTop w:val="0"/>
          <w:marBottom w:val="0"/>
          <w:divBdr>
            <w:top w:val="none" w:sz="0" w:space="0" w:color="auto"/>
            <w:left w:val="none" w:sz="0" w:space="0" w:color="auto"/>
            <w:bottom w:val="none" w:sz="0" w:space="0" w:color="auto"/>
            <w:right w:val="none" w:sz="0" w:space="0" w:color="auto"/>
          </w:divBdr>
          <w:divsChild>
            <w:div w:id="1819876905">
              <w:marLeft w:val="0"/>
              <w:marRight w:val="0"/>
              <w:marTop w:val="0"/>
              <w:marBottom w:val="0"/>
              <w:divBdr>
                <w:top w:val="none" w:sz="0" w:space="0" w:color="auto"/>
                <w:left w:val="none" w:sz="0" w:space="0" w:color="auto"/>
                <w:bottom w:val="none" w:sz="0" w:space="0" w:color="auto"/>
                <w:right w:val="none" w:sz="0" w:space="0" w:color="auto"/>
              </w:divBdr>
              <w:divsChild>
                <w:div w:id="1915776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172671">
          <w:marLeft w:val="0"/>
          <w:marRight w:val="0"/>
          <w:marTop w:val="0"/>
          <w:marBottom w:val="0"/>
          <w:divBdr>
            <w:top w:val="none" w:sz="0" w:space="0" w:color="auto"/>
            <w:left w:val="none" w:sz="0" w:space="0" w:color="auto"/>
            <w:bottom w:val="none" w:sz="0" w:space="0" w:color="auto"/>
            <w:right w:val="none" w:sz="0" w:space="0" w:color="auto"/>
          </w:divBdr>
          <w:divsChild>
            <w:div w:id="81876752">
              <w:marLeft w:val="0"/>
              <w:marRight w:val="0"/>
              <w:marTop w:val="0"/>
              <w:marBottom w:val="0"/>
              <w:divBdr>
                <w:top w:val="none" w:sz="0" w:space="0" w:color="auto"/>
                <w:left w:val="none" w:sz="0" w:space="0" w:color="auto"/>
                <w:bottom w:val="none" w:sz="0" w:space="0" w:color="auto"/>
                <w:right w:val="none" w:sz="0" w:space="0" w:color="auto"/>
              </w:divBdr>
            </w:div>
          </w:divsChild>
        </w:div>
        <w:div w:id="839271838">
          <w:marLeft w:val="0"/>
          <w:marRight w:val="0"/>
          <w:marTop w:val="0"/>
          <w:marBottom w:val="0"/>
          <w:divBdr>
            <w:top w:val="none" w:sz="0" w:space="0" w:color="auto"/>
            <w:left w:val="none" w:sz="0" w:space="0" w:color="auto"/>
            <w:bottom w:val="none" w:sz="0" w:space="0" w:color="auto"/>
            <w:right w:val="none" w:sz="0" w:space="0" w:color="auto"/>
          </w:divBdr>
          <w:divsChild>
            <w:div w:id="240069293">
              <w:marLeft w:val="0"/>
              <w:marRight w:val="0"/>
              <w:marTop w:val="0"/>
              <w:marBottom w:val="0"/>
              <w:divBdr>
                <w:top w:val="none" w:sz="0" w:space="0" w:color="auto"/>
                <w:left w:val="none" w:sz="0" w:space="0" w:color="auto"/>
                <w:bottom w:val="none" w:sz="0" w:space="0" w:color="auto"/>
                <w:right w:val="none" w:sz="0" w:space="0" w:color="auto"/>
              </w:divBdr>
              <w:divsChild>
                <w:div w:id="1953899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2815387">
          <w:marLeft w:val="0"/>
          <w:marRight w:val="0"/>
          <w:marTop w:val="0"/>
          <w:marBottom w:val="0"/>
          <w:divBdr>
            <w:top w:val="none" w:sz="0" w:space="0" w:color="auto"/>
            <w:left w:val="none" w:sz="0" w:space="0" w:color="auto"/>
            <w:bottom w:val="none" w:sz="0" w:space="0" w:color="auto"/>
            <w:right w:val="none" w:sz="0" w:space="0" w:color="auto"/>
          </w:divBdr>
          <w:divsChild>
            <w:div w:id="140272539">
              <w:marLeft w:val="0"/>
              <w:marRight w:val="0"/>
              <w:marTop w:val="0"/>
              <w:marBottom w:val="0"/>
              <w:divBdr>
                <w:top w:val="none" w:sz="0" w:space="0" w:color="auto"/>
                <w:left w:val="none" w:sz="0" w:space="0" w:color="auto"/>
                <w:bottom w:val="none" w:sz="0" w:space="0" w:color="auto"/>
                <w:right w:val="none" w:sz="0" w:space="0" w:color="auto"/>
              </w:divBdr>
              <w:divsChild>
                <w:div w:id="1133133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4035131">
          <w:marLeft w:val="0"/>
          <w:marRight w:val="0"/>
          <w:marTop w:val="0"/>
          <w:marBottom w:val="0"/>
          <w:divBdr>
            <w:top w:val="none" w:sz="0" w:space="0" w:color="auto"/>
            <w:left w:val="none" w:sz="0" w:space="0" w:color="auto"/>
            <w:bottom w:val="none" w:sz="0" w:space="0" w:color="auto"/>
            <w:right w:val="none" w:sz="0" w:space="0" w:color="auto"/>
          </w:divBdr>
          <w:divsChild>
            <w:div w:id="1979457180">
              <w:marLeft w:val="0"/>
              <w:marRight w:val="0"/>
              <w:marTop w:val="0"/>
              <w:marBottom w:val="0"/>
              <w:divBdr>
                <w:top w:val="none" w:sz="0" w:space="0" w:color="auto"/>
                <w:left w:val="none" w:sz="0" w:space="0" w:color="auto"/>
                <w:bottom w:val="none" w:sz="0" w:space="0" w:color="auto"/>
                <w:right w:val="none" w:sz="0" w:space="0" w:color="auto"/>
              </w:divBdr>
              <w:divsChild>
                <w:div w:id="20738437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5747093">
          <w:marLeft w:val="0"/>
          <w:marRight w:val="0"/>
          <w:marTop w:val="0"/>
          <w:marBottom w:val="0"/>
          <w:divBdr>
            <w:top w:val="none" w:sz="0" w:space="0" w:color="auto"/>
            <w:left w:val="none" w:sz="0" w:space="0" w:color="auto"/>
            <w:bottom w:val="none" w:sz="0" w:space="0" w:color="auto"/>
            <w:right w:val="none" w:sz="0" w:space="0" w:color="auto"/>
          </w:divBdr>
          <w:divsChild>
            <w:div w:id="728040133">
              <w:marLeft w:val="0"/>
              <w:marRight w:val="0"/>
              <w:marTop w:val="0"/>
              <w:marBottom w:val="0"/>
              <w:divBdr>
                <w:top w:val="none" w:sz="0" w:space="0" w:color="auto"/>
                <w:left w:val="none" w:sz="0" w:space="0" w:color="auto"/>
                <w:bottom w:val="none" w:sz="0" w:space="0" w:color="auto"/>
                <w:right w:val="none" w:sz="0" w:space="0" w:color="auto"/>
              </w:divBdr>
              <w:divsChild>
                <w:div w:id="1685701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2089931">
          <w:marLeft w:val="0"/>
          <w:marRight w:val="0"/>
          <w:marTop w:val="0"/>
          <w:marBottom w:val="0"/>
          <w:divBdr>
            <w:top w:val="none" w:sz="0" w:space="0" w:color="auto"/>
            <w:left w:val="none" w:sz="0" w:space="0" w:color="auto"/>
            <w:bottom w:val="none" w:sz="0" w:space="0" w:color="auto"/>
            <w:right w:val="none" w:sz="0" w:space="0" w:color="auto"/>
          </w:divBdr>
          <w:divsChild>
            <w:div w:id="70009756">
              <w:marLeft w:val="0"/>
              <w:marRight w:val="0"/>
              <w:marTop w:val="0"/>
              <w:marBottom w:val="0"/>
              <w:divBdr>
                <w:top w:val="none" w:sz="0" w:space="0" w:color="auto"/>
                <w:left w:val="none" w:sz="0" w:space="0" w:color="auto"/>
                <w:bottom w:val="none" w:sz="0" w:space="0" w:color="auto"/>
                <w:right w:val="none" w:sz="0" w:space="0" w:color="auto"/>
              </w:divBdr>
              <w:divsChild>
                <w:div w:id="18842436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9002746">
          <w:marLeft w:val="0"/>
          <w:marRight w:val="0"/>
          <w:marTop w:val="0"/>
          <w:marBottom w:val="0"/>
          <w:divBdr>
            <w:top w:val="none" w:sz="0" w:space="0" w:color="auto"/>
            <w:left w:val="none" w:sz="0" w:space="0" w:color="auto"/>
            <w:bottom w:val="none" w:sz="0" w:space="0" w:color="auto"/>
            <w:right w:val="none" w:sz="0" w:space="0" w:color="auto"/>
          </w:divBdr>
          <w:divsChild>
            <w:div w:id="888954421">
              <w:marLeft w:val="0"/>
              <w:marRight w:val="0"/>
              <w:marTop w:val="0"/>
              <w:marBottom w:val="0"/>
              <w:divBdr>
                <w:top w:val="none" w:sz="0" w:space="0" w:color="auto"/>
                <w:left w:val="none" w:sz="0" w:space="0" w:color="auto"/>
                <w:bottom w:val="none" w:sz="0" w:space="0" w:color="auto"/>
                <w:right w:val="none" w:sz="0" w:space="0" w:color="auto"/>
              </w:divBdr>
              <w:divsChild>
                <w:div w:id="10557381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0232847">
          <w:marLeft w:val="0"/>
          <w:marRight w:val="0"/>
          <w:marTop w:val="0"/>
          <w:marBottom w:val="0"/>
          <w:divBdr>
            <w:top w:val="none" w:sz="0" w:space="0" w:color="auto"/>
            <w:left w:val="none" w:sz="0" w:space="0" w:color="auto"/>
            <w:bottom w:val="none" w:sz="0" w:space="0" w:color="auto"/>
            <w:right w:val="none" w:sz="0" w:space="0" w:color="auto"/>
          </w:divBdr>
          <w:divsChild>
            <w:div w:id="1193687860">
              <w:marLeft w:val="0"/>
              <w:marRight w:val="0"/>
              <w:marTop w:val="0"/>
              <w:marBottom w:val="0"/>
              <w:divBdr>
                <w:top w:val="none" w:sz="0" w:space="0" w:color="auto"/>
                <w:left w:val="none" w:sz="0" w:space="0" w:color="auto"/>
                <w:bottom w:val="none" w:sz="0" w:space="0" w:color="auto"/>
                <w:right w:val="none" w:sz="0" w:space="0" w:color="auto"/>
              </w:divBdr>
              <w:divsChild>
                <w:div w:id="1337686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9213712">
          <w:marLeft w:val="0"/>
          <w:marRight w:val="0"/>
          <w:marTop w:val="0"/>
          <w:marBottom w:val="0"/>
          <w:divBdr>
            <w:top w:val="none" w:sz="0" w:space="0" w:color="auto"/>
            <w:left w:val="none" w:sz="0" w:space="0" w:color="auto"/>
            <w:bottom w:val="none" w:sz="0" w:space="0" w:color="auto"/>
            <w:right w:val="none" w:sz="0" w:space="0" w:color="auto"/>
          </w:divBdr>
          <w:divsChild>
            <w:div w:id="1522668621">
              <w:marLeft w:val="0"/>
              <w:marRight w:val="0"/>
              <w:marTop w:val="0"/>
              <w:marBottom w:val="0"/>
              <w:divBdr>
                <w:top w:val="none" w:sz="0" w:space="0" w:color="auto"/>
                <w:left w:val="none" w:sz="0" w:space="0" w:color="auto"/>
                <w:bottom w:val="none" w:sz="0" w:space="0" w:color="auto"/>
                <w:right w:val="none" w:sz="0" w:space="0" w:color="auto"/>
              </w:divBdr>
              <w:divsChild>
                <w:div w:id="14518237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2152703">
          <w:marLeft w:val="0"/>
          <w:marRight w:val="0"/>
          <w:marTop w:val="0"/>
          <w:marBottom w:val="0"/>
          <w:divBdr>
            <w:top w:val="none" w:sz="0" w:space="0" w:color="auto"/>
            <w:left w:val="none" w:sz="0" w:space="0" w:color="auto"/>
            <w:bottom w:val="none" w:sz="0" w:space="0" w:color="auto"/>
            <w:right w:val="none" w:sz="0" w:space="0" w:color="auto"/>
          </w:divBdr>
          <w:divsChild>
            <w:div w:id="197471861">
              <w:marLeft w:val="0"/>
              <w:marRight w:val="0"/>
              <w:marTop w:val="0"/>
              <w:marBottom w:val="0"/>
              <w:divBdr>
                <w:top w:val="none" w:sz="0" w:space="0" w:color="auto"/>
                <w:left w:val="none" w:sz="0" w:space="0" w:color="auto"/>
                <w:bottom w:val="none" w:sz="0" w:space="0" w:color="auto"/>
                <w:right w:val="none" w:sz="0" w:space="0" w:color="auto"/>
              </w:divBdr>
              <w:divsChild>
                <w:div w:id="821972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6080587">
          <w:marLeft w:val="0"/>
          <w:marRight w:val="0"/>
          <w:marTop w:val="0"/>
          <w:marBottom w:val="0"/>
          <w:divBdr>
            <w:top w:val="none" w:sz="0" w:space="0" w:color="auto"/>
            <w:left w:val="none" w:sz="0" w:space="0" w:color="auto"/>
            <w:bottom w:val="none" w:sz="0" w:space="0" w:color="auto"/>
            <w:right w:val="none" w:sz="0" w:space="0" w:color="auto"/>
          </w:divBdr>
          <w:divsChild>
            <w:div w:id="894781487">
              <w:marLeft w:val="0"/>
              <w:marRight w:val="0"/>
              <w:marTop w:val="0"/>
              <w:marBottom w:val="0"/>
              <w:divBdr>
                <w:top w:val="none" w:sz="0" w:space="0" w:color="auto"/>
                <w:left w:val="none" w:sz="0" w:space="0" w:color="auto"/>
                <w:bottom w:val="none" w:sz="0" w:space="0" w:color="auto"/>
                <w:right w:val="none" w:sz="0" w:space="0" w:color="auto"/>
              </w:divBdr>
              <w:divsChild>
                <w:div w:id="19069167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482658">
          <w:marLeft w:val="0"/>
          <w:marRight w:val="0"/>
          <w:marTop w:val="0"/>
          <w:marBottom w:val="0"/>
          <w:divBdr>
            <w:top w:val="none" w:sz="0" w:space="0" w:color="auto"/>
            <w:left w:val="none" w:sz="0" w:space="0" w:color="auto"/>
            <w:bottom w:val="none" w:sz="0" w:space="0" w:color="auto"/>
            <w:right w:val="none" w:sz="0" w:space="0" w:color="auto"/>
          </w:divBdr>
          <w:divsChild>
            <w:div w:id="332685217">
              <w:marLeft w:val="0"/>
              <w:marRight w:val="0"/>
              <w:marTop w:val="0"/>
              <w:marBottom w:val="0"/>
              <w:divBdr>
                <w:top w:val="none" w:sz="0" w:space="0" w:color="auto"/>
                <w:left w:val="none" w:sz="0" w:space="0" w:color="auto"/>
                <w:bottom w:val="none" w:sz="0" w:space="0" w:color="auto"/>
                <w:right w:val="none" w:sz="0" w:space="0" w:color="auto"/>
              </w:divBdr>
              <w:divsChild>
                <w:div w:id="13263193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1407433">
          <w:marLeft w:val="0"/>
          <w:marRight w:val="0"/>
          <w:marTop w:val="0"/>
          <w:marBottom w:val="0"/>
          <w:divBdr>
            <w:top w:val="none" w:sz="0" w:space="0" w:color="auto"/>
            <w:left w:val="none" w:sz="0" w:space="0" w:color="auto"/>
            <w:bottom w:val="none" w:sz="0" w:space="0" w:color="auto"/>
            <w:right w:val="none" w:sz="0" w:space="0" w:color="auto"/>
          </w:divBdr>
          <w:divsChild>
            <w:div w:id="499855770">
              <w:marLeft w:val="0"/>
              <w:marRight w:val="0"/>
              <w:marTop w:val="0"/>
              <w:marBottom w:val="0"/>
              <w:divBdr>
                <w:top w:val="none" w:sz="0" w:space="0" w:color="auto"/>
                <w:left w:val="none" w:sz="0" w:space="0" w:color="auto"/>
                <w:bottom w:val="none" w:sz="0" w:space="0" w:color="auto"/>
                <w:right w:val="none" w:sz="0" w:space="0" w:color="auto"/>
              </w:divBdr>
              <w:divsChild>
                <w:div w:id="67927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5025280">
          <w:marLeft w:val="0"/>
          <w:marRight w:val="0"/>
          <w:marTop w:val="0"/>
          <w:marBottom w:val="0"/>
          <w:divBdr>
            <w:top w:val="none" w:sz="0" w:space="0" w:color="auto"/>
            <w:left w:val="none" w:sz="0" w:space="0" w:color="auto"/>
            <w:bottom w:val="none" w:sz="0" w:space="0" w:color="auto"/>
            <w:right w:val="none" w:sz="0" w:space="0" w:color="auto"/>
          </w:divBdr>
          <w:divsChild>
            <w:div w:id="543491459">
              <w:marLeft w:val="0"/>
              <w:marRight w:val="0"/>
              <w:marTop w:val="0"/>
              <w:marBottom w:val="0"/>
              <w:divBdr>
                <w:top w:val="none" w:sz="0" w:space="0" w:color="auto"/>
                <w:left w:val="none" w:sz="0" w:space="0" w:color="auto"/>
                <w:bottom w:val="none" w:sz="0" w:space="0" w:color="auto"/>
                <w:right w:val="none" w:sz="0" w:space="0" w:color="auto"/>
              </w:divBdr>
              <w:divsChild>
                <w:div w:id="14743304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9048294">
          <w:marLeft w:val="0"/>
          <w:marRight w:val="0"/>
          <w:marTop w:val="0"/>
          <w:marBottom w:val="0"/>
          <w:divBdr>
            <w:top w:val="none" w:sz="0" w:space="0" w:color="auto"/>
            <w:left w:val="none" w:sz="0" w:space="0" w:color="auto"/>
            <w:bottom w:val="none" w:sz="0" w:space="0" w:color="auto"/>
            <w:right w:val="none" w:sz="0" w:space="0" w:color="auto"/>
          </w:divBdr>
          <w:divsChild>
            <w:div w:id="939800553">
              <w:marLeft w:val="0"/>
              <w:marRight w:val="0"/>
              <w:marTop w:val="0"/>
              <w:marBottom w:val="0"/>
              <w:divBdr>
                <w:top w:val="none" w:sz="0" w:space="0" w:color="auto"/>
                <w:left w:val="none" w:sz="0" w:space="0" w:color="auto"/>
                <w:bottom w:val="none" w:sz="0" w:space="0" w:color="auto"/>
                <w:right w:val="none" w:sz="0" w:space="0" w:color="auto"/>
              </w:divBdr>
              <w:divsChild>
                <w:div w:id="2975354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8122994">
          <w:marLeft w:val="0"/>
          <w:marRight w:val="0"/>
          <w:marTop w:val="0"/>
          <w:marBottom w:val="0"/>
          <w:divBdr>
            <w:top w:val="none" w:sz="0" w:space="0" w:color="auto"/>
            <w:left w:val="none" w:sz="0" w:space="0" w:color="auto"/>
            <w:bottom w:val="none" w:sz="0" w:space="0" w:color="auto"/>
            <w:right w:val="none" w:sz="0" w:space="0" w:color="auto"/>
          </w:divBdr>
          <w:divsChild>
            <w:div w:id="961377214">
              <w:marLeft w:val="0"/>
              <w:marRight w:val="0"/>
              <w:marTop w:val="0"/>
              <w:marBottom w:val="0"/>
              <w:divBdr>
                <w:top w:val="none" w:sz="0" w:space="0" w:color="auto"/>
                <w:left w:val="none" w:sz="0" w:space="0" w:color="auto"/>
                <w:bottom w:val="none" w:sz="0" w:space="0" w:color="auto"/>
                <w:right w:val="none" w:sz="0" w:space="0" w:color="auto"/>
              </w:divBdr>
              <w:divsChild>
                <w:div w:id="21289631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94202984">
          <w:marLeft w:val="0"/>
          <w:marRight w:val="0"/>
          <w:marTop w:val="0"/>
          <w:marBottom w:val="0"/>
          <w:divBdr>
            <w:top w:val="none" w:sz="0" w:space="0" w:color="auto"/>
            <w:left w:val="none" w:sz="0" w:space="0" w:color="auto"/>
            <w:bottom w:val="none" w:sz="0" w:space="0" w:color="auto"/>
            <w:right w:val="none" w:sz="0" w:space="0" w:color="auto"/>
          </w:divBdr>
          <w:divsChild>
            <w:div w:id="251934253">
              <w:marLeft w:val="0"/>
              <w:marRight w:val="0"/>
              <w:marTop w:val="0"/>
              <w:marBottom w:val="0"/>
              <w:divBdr>
                <w:top w:val="none" w:sz="0" w:space="0" w:color="auto"/>
                <w:left w:val="none" w:sz="0" w:space="0" w:color="auto"/>
                <w:bottom w:val="none" w:sz="0" w:space="0" w:color="auto"/>
                <w:right w:val="none" w:sz="0" w:space="0" w:color="auto"/>
              </w:divBdr>
              <w:divsChild>
                <w:div w:id="9835845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4549545">
          <w:marLeft w:val="0"/>
          <w:marRight w:val="0"/>
          <w:marTop w:val="0"/>
          <w:marBottom w:val="0"/>
          <w:divBdr>
            <w:top w:val="none" w:sz="0" w:space="0" w:color="auto"/>
            <w:left w:val="none" w:sz="0" w:space="0" w:color="auto"/>
            <w:bottom w:val="none" w:sz="0" w:space="0" w:color="auto"/>
            <w:right w:val="none" w:sz="0" w:space="0" w:color="auto"/>
          </w:divBdr>
          <w:divsChild>
            <w:div w:id="1589653377">
              <w:marLeft w:val="0"/>
              <w:marRight w:val="0"/>
              <w:marTop w:val="0"/>
              <w:marBottom w:val="0"/>
              <w:divBdr>
                <w:top w:val="none" w:sz="0" w:space="0" w:color="auto"/>
                <w:left w:val="none" w:sz="0" w:space="0" w:color="auto"/>
                <w:bottom w:val="none" w:sz="0" w:space="0" w:color="auto"/>
                <w:right w:val="none" w:sz="0" w:space="0" w:color="auto"/>
              </w:divBdr>
              <w:divsChild>
                <w:div w:id="2064520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92189686">
      <w:bodyDiv w:val="1"/>
      <w:marLeft w:val="0"/>
      <w:marRight w:val="0"/>
      <w:marTop w:val="0"/>
      <w:marBottom w:val="0"/>
      <w:divBdr>
        <w:top w:val="none" w:sz="0" w:space="0" w:color="auto"/>
        <w:left w:val="none" w:sz="0" w:space="0" w:color="auto"/>
        <w:bottom w:val="none" w:sz="0" w:space="0" w:color="auto"/>
        <w:right w:val="none" w:sz="0" w:space="0" w:color="auto"/>
      </w:divBdr>
    </w:div>
    <w:div w:id="1441143613">
      <w:bodyDiv w:val="1"/>
      <w:marLeft w:val="0"/>
      <w:marRight w:val="0"/>
      <w:marTop w:val="0"/>
      <w:marBottom w:val="0"/>
      <w:divBdr>
        <w:top w:val="none" w:sz="0" w:space="0" w:color="auto"/>
        <w:left w:val="none" w:sz="0" w:space="0" w:color="auto"/>
        <w:bottom w:val="none" w:sz="0" w:space="0" w:color="auto"/>
        <w:right w:val="none" w:sz="0" w:space="0" w:color="auto"/>
      </w:divBdr>
    </w:div>
    <w:div w:id="1487281815">
      <w:bodyDiv w:val="1"/>
      <w:marLeft w:val="0"/>
      <w:marRight w:val="0"/>
      <w:marTop w:val="0"/>
      <w:marBottom w:val="0"/>
      <w:divBdr>
        <w:top w:val="none" w:sz="0" w:space="0" w:color="auto"/>
        <w:left w:val="none" w:sz="0" w:space="0" w:color="auto"/>
        <w:bottom w:val="none" w:sz="0" w:space="0" w:color="auto"/>
        <w:right w:val="none" w:sz="0" w:space="0" w:color="auto"/>
      </w:divBdr>
    </w:div>
    <w:div w:id="1495561948">
      <w:bodyDiv w:val="1"/>
      <w:marLeft w:val="0"/>
      <w:marRight w:val="0"/>
      <w:marTop w:val="0"/>
      <w:marBottom w:val="0"/>
      <w:divBdr>
        <w:top w:val="none" w:sz="0" w:space="0" w:color="auto"/>
        <w:left w:val="none" w:sz="0" w:space="0" w:color="auto"/>
        <w:bottom w:val="none" w:sz="0" w:space="0" w:color="auto"/>
        <w:right w:val="none" w:sz="0" w:space="0" w:color="auto"/>
      </w:divBdr>
    </w:div>
    <w:div w:id="1527251471">
      <w:bodyDiv w:val="1"/>
      <w:marLeft w:val="0"/>
      <w:marRight w:val="0"/>
      <w:marTop w:val="0"/>
      <w:marBottom w:val="0"/>
      <w:divBdr>
        <w:top w:val="none" w:sz="0" w:space="0" w:color="auto"/>
        <w:left w:val="none" w:sz="0" w:space="0" w:color="auto"/>
        <w:bottom w:val="none" w:sz="0" w:space="0" w:color="auto"/>
        <w:right w:val="none" w:sz="0" w:space="0" w:color="auto"/>
      </w:divBdr>
    </w:div>
    <w:div w:id="1792704116">
      <w:bodyDiv w:val="1"/>
      <w:marLeft w:val="0"/>
      <w:marRight w:val="0"/>
      <w:marTop w:val="0"/>
      <w:marBottom w:val="0"/>
      <w:divBdr>
        <w:top w:val="none" w:sz="0" w:space="0" w:color="auto"/>
        <w:left w:val="none" w:sz="0" w:space="0" w:color="auto"/>
        <w:bottom w:val="none" w:sz="0" w:space="0" w:color="auto"/>
        <w:right w:val="none" w:sz="0" w:space="0" w:color="auto"/>
      </w:divBdr>
    </w:div>
    <w:div w:id="1827740800">
      <w:bodyDiv w:val="1"/>
      <w:marLeft w:val="0"/>
      <w:marRight w:val="0"/>
      <w:marTop w:val="0"/>
      <w:marBottom w:val="0"/>
      <w:divBdr>
        <w:top w:val="none" w:sz="0" w:space="0" w:color="auto"/>
        <w:left w:val="none" w:sz="0" w:space="0" w:color="auto"/>
        <w:bottom w:val="none" w:sz="0" w:space="0" w:color="auto"/>
        <w:right w:val="none" w:sz="0" w:space="0" w:color="auto"/>
      </w:divBdr>
    </w:div>
    <w:div w:id="1955667311">
      <w:bodyDiv w:val="1"/>
      <w:marLeft w:val="0"/>
      <w:marRight w:val="0"/>
      <w:marTop w:val="0"/>
      <w:marBottom w:val="0"/>
      <w:divBdr>
        <w:top w:val="none" w:sz="0" w:space="0" w:color="auto"/>
        <w:left w:val="none" w:sz="0" w:space="0" w:color="auto"/>
        <w:bottom w:val="none" w:sz="0" w:space="0" w:color="auto"/>
        <w:right w:val="none" w:sz="0" w:space="0" w:color="auto"/>
      </w:divBdr>
    </w:div>
    <w:div w:id="1962688737">
      <w:bodyDiv w:val="1"/>
      <w:marLeft w:val="0"/>
      <w:marRight w:val="0"/>
      <w:marTop w:val="0"/>
      <w:marBottom w:val="0"/>
      <w:divBdr>
        <w:top w:val="none" w:sz="0" w:space="0" w:color="auto"/>
        <w:left w:val="none" w:sz="0" w:space="0" w:color="auto"/>
        <w:bottom w:val="none" w:sz="0" w:space="0" w:color="auto"/>
        <w:right w:val="none" w:sz="0" w:space="0" w:color="auto"/>
      </w:divBdr>
      <w:divsChild>
        <w:div w:id="28529445">
          <w:marLeft w:val="0"/>
          <w:marRight w:val="0"/>
          <w:marTop w:val="0"/>
          <w:marBottom w:val="0"/>
          <w:divBdr>
            <w:top w:val="none" w:sz="0" w:space="0" w:color="auto"/>
            <w:left w:val="none" w:sz="0" w:space="0" w:color="auto"/>
            <w:bottom w:val="none" w:sz="0" w:space="0" w:color="auto"/>
            <w:right w:val="none" w:sz="0" w:space="0" w:color="auto"/>
          </w:divBdr>
          <w:divsChild>
            <w:div w:id="170294217">
              <w:marLeft w:val="0"/>
              <w:marRight w:val="0"/>
              <w:marTop w:val="0"/>
              <w:marBottom w:val="0"/>
              <w:divBdr>
                <w:top w:val="none" w:sz="0" w:space="0" w:color="auto"/>
                <w:left w:val="none" w:sz="0" w:space="0" w:color="auto"/>
                <w:bottom w:val="none" w:sz="0" w:space="0" w:color="auto"/>
                <w:right w:val="none" w:sz="0" w:space="0" w:color="auto"/>
              </w:divBdr>
              <w:divsChild>
                <w:div w:id="13742320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080705">
          <w:marLeft w:val="0"/>
          <w:marRight w:val="0"/>
          <w:marTop w:val="0"/>
          <w:marBottom w:val="0"/>
          <w:divBdr>
            <w:top w:val="none" w:sz="0" w:space="0" w:color="auto"/>
            <w:left w:val="none" w:sz="0" w:space="0" w:color="auto"/>
            <w:bottom w:val="none" w:sz="0" w:space="0" w:color="auto"/>
            <w:right w:val="none" w:sz="0" w:space="0" w:color="auto"/>
          </w:divBdr>
          <w:divsChild>
            <w:div w:id="1195655012">
              <w:marLeft w:val="0"/>
              <w:marRight w:val="0"/>
              <w:marTop w:val="0"/>
              <w:marBottom w:val="0"/>
              <w:divBdr>
                <w:top w:val="none" w:sz="0" w:space="0" w:color="auto"/>
                <w:left w:val="none" w:sz="0" w:space="0" w:color="auto"/>
                <w:bottom w:val="none" w:sz="0" w:space="0" w:color="auto"/>
                <w:right w:val="none" w:sz="0" w:space="0" w:color="auto"/>
              </w:divBdr>
              <w:divsChild>
                <w:div w:id="1781026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140885">
          <w:marLeft w:val="0"/>
          <w:marRight w:val="0"/>
          <w:marTop w:val="0"/>
          <w:marBottom w:val="0"/>
          <w:divBdr>
            <w:top w:val="none" w:sz="0" w:space="0" w:color="auto"/>
            <w:left w:val="none" w:sz="0" w:space="0" w:color="auto"/>
            <w:bottom w:val="none" w:sz="0" w:space="0" w:color="auto"/>
            <w:right w:val="none" w:sz="0" w:space="0" w:color="auto"/>
          </w:divBdr>
          <w:divsChild>
            <w:div w:id="2053262835">
              <w:marLeft w:val="0"/>
              <w:marRight w:val="0"/>
              <w:marTop w:val="0"/>
              <w:marBottom w:val="0"/>
              <w:divBdr>
                <w:top w:val="none" w:sz="0" w:space="0" w:color="auto"/>
                <w:left w:val="none" w:sz="0" w:space="0" w:color="auto"/>
                <w:bottom w:val="none" w:sz="0" w:space="0" w:color="auto"/>
                <w:right w:val="none" w:sz="0" w:space="0" w:color="auto"/>
              </w:divBdr>
              <w:divsChild>
                <w:div w:id="20872165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6817920">
          <w:marLeft w:val="0"/>
          <w:marRight w:val="0"/>
          <w:marTop w:val="0"/>
          <w:marBottom w:val="0"/>
          <w:divBdr>
            <w:top w:val="none" w:sz="0" w:space="0" w:color="auto"/>
            <w:left w:val="none" w:sz="0" w:space="0" w:color="auto"/>
            <w:bottom w:val="none" w:sz="0" w:space="0" w:color="auto"/>
            <w:right w:val="none" w:sz="0" w:space="0" w:color="auto"/>
          </w:divBdr>
          <w:divsChild>
            <w:div w:id="1777864195">
              <w:marLeft w:val="0"/>
              <w:marRight w:val="0"/>
              <w:marTop w:val="0"/>
              <w:marBottom w:val="0"/>
              <w:divBdr>
                <w:top w:val="none" w:sz="0" w:space="0" w:color="auto"/>
                <w:left w:val="none" w:sz="0" w:space="0" w:color="auto"/>
                <w:bottom w:val="none" w:sz="0" w:space="0" w:color="auto"/>
                <w:right w:val="none" w:sz="0" w:space="0" w:color="auto"/>
              </w:divBdr>
            </w:div>
          </w:divsChild>
        </w:div>
        <w:div w:id="378626027">
          <w:marLeft w:val="0"/>
          <w:marRight w:val="0"/>
          <w:marTop w:val="0"/>
          <w:marBottom w:val="0"/>
          <w:divBdr>
            <w:top w:val="none" w:sz="0" w:space="0" w:color="auto"/>
            <w:left w:val="none" w:sz="0" w:space="0" w:color="auto"/>
            <w:bottom w:val="none" w:sz="0" w:space="0" w:color="auto"/>
            <w:right w:val="none" w:sz="0" w:space="0" w:color="auto"/>
          </w:divBdr>
          <w:divsChild>
            <w:div w:id="2096784375">
              <w:marLeft w:val="0"/>
              <w:marRight w:val="0"/>
              <w:marTop w:val="0"/>
              <w:marBottom w:val="0"/>
              <w:divBdr>
                <w:top w:val="none" w:sz="0" w:space="0" w:color="auto"/>
                <w:left w:val="none" w:sz="0" w:space="0" w:color="auto"/>
                <w:bottom w:val="none" w:sz="0" w:space="0" w:color="auto"/>
                <w:right w:val="none" w:sz="0" w:space="0" w:color="auto"/>
              </w:divBdr>
              <w:divsChild>
                <w:div w:id="9869338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91806582">
          <w:marLeft w:val="0"/>
          <w:marRight w:val="0"/>
          <w:marTop w:val="0"/>
          <w:marBottom w:val="0"/>
          <w:divBdr>
            <w:top w:val="none" w:sz="0" w:space="0" w:color="auto"/>
            <w:left w:val="none" w:sz="0" w:space="0" w:color="auto"/>
            <w:bottom w:val="none" w:sz="0" w:space="0" w:color="auto"/>
            <w:right w:val="none" w:sz="0" w:space="0" w:color="auto"/>
          </w:divBdr>
          <w:divsChild>
            <w:div w:id="1904677016">
              <w:marLeft w:val="0"/>
              <w:marRight w:val="0"/>
              <w:marTop w:val="0"/>
              <w:marBottom w:val="0"/>
              <w:divBdr>
                <w:top w:val="none" w:sz="0" w:space="0" w:color="auto"/>
                <w:left w:val="none" w:sz="0" w:space="0" w:color="auto"/>
                <w:bottom w:val="none" w:sz="0" w:space="0" w:color="auto"/>
                <w:right w:val="none" w:sz="0" w:space="0" w:color="auto"/>
              </w:divBdr>
              <w:divsChild>
                <w:div w:id="863397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1752364">
          <w:marLeft w:val="0"/>
          <w:marRight w:val="0"/>
          <w:marTop w:val="0"/>
          <w:marBottom w:val="0"/>
          <w:divBdr>
            <w:top w:val="none" w:sz="0" w:space="0" w:color="auto"/>
            <w:left w:val="none" w:sz="0" w:space="0" w:color="auto"/>
            <w:bottom w:val="none" w:sz="0" w:space="0" w:color="auto"/>
            <w:right w:val="none" w:sz="0" w:space="0" w:color="auto"/>
          </w:divBdr>
          <w:divsChild>
            <w:div w:id="1754736490">
              <w:marLeft w:val="0"/>
              <w:marRight w:val="0"/>
              <w:marTop w:val="0"/>
              <w:marBottom w:val="0"/>
              <w:divBdr>
                <w:top w:val="none" w:sz="0" w:space="0" w:color="auto"/>
                <w:left w:val="none" w:sz="0" w:space="0" w:color="auto"/>
                <w:bottom w:val="none" w:sz="0" w:space="0" w:color="auto"/>
                <w:right w:val="none" w:sz="0" w:space="0" w:color="auto"/>
              </w:divBdr>
              <w:divsChild>
                <w:div w:id="774910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322244">
          <w:marLeft w:val="0"/>
          <w:marRight w:val="0"/>
          <w:marTop w:val="0"/>
          <w:marBottom w:val="0"/>
          <w:divBdr>
            <w:top w:val="none" w:sz="0" w:space="0" w:color="auto"/>
            <w:left w:val="none" w:sz="0" w:space="0" w:color="auto"/>
            <w:bottom w:val="none" w:sz="0" w:space="0" w:color="auto"/>
            <w:right w:val="none" w:sz="0" w:space="0" w:color="auto"/>
          </w:divBdr>
          <w:divsChild>
            <w:div w:id="1024287358">
              <w:marLeft w:val="0"/>
              <w:marRight w:val="0"/>
              <w:marTop w:val="0"/>
              <w:marBottom w:val="0"/>
              <w:divBdr>
                <w:top w:val="none" w:sz="0" w:space="0" w:color="auto"/>
                <w:left w:val="none" w:sz="0" w:space="0" w:color="auto"/>
                <w:bottom w:val="none" w:sz="0" w:space="0" w:color="auto"/>
                <w:right w:val="none" w:sz="0" w:space="0" w:color="auto"/>
              </w:divBdr>
              <w:divsChild>
                <w:div w:id="18444739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678009">
          <w:marLeft w:val="0"/>
          <w:marRight w:val="0"/>
          <w:marTop w:val="0"/>
          <w:marBottom w:val="0"/>
          <w:divBdr>
            <w:top w:val="none" w:sz="0" w:space="0" w:color="auto"/>
            <w:left w:val="none" w:sz="0" w:space="0" w:color="auto"/>
            <w:bottom w:val="none" w:sz="0" w:space="0" w:color="auto"/>
            <w:right w:val="none" w:sz="0" w:space="0" w:color="auto"/>
          </w:divBdr>
          <w:divsChild>
            <w:div w:id="624509844">
              <w:marLeft w:val="0"/>
              <w:marRight w:val="0"/>
              <w:marTop w:val="0"/>
              <w:marBottom w:val="0"/>
              <w:divBdr>
                <w:top w:val="none" w:sz="0" w:space="0" w:color="auto"/>
                <w:left w:val="none" w:sz="0" w:space="0" w:color="auto"/>
                <w:bottom w:val="none" w:sz="0" w:space="0" w:color="auto"/>
                <w:right w:val="none" w:sz="0" w:space="0" w:color="auto"/>
              </w:divBdr>
              <w:divsChild>
                <w:div w:id="21327021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9113017">
          <w:marLeft w:val="0"/>
          <w:marRight w:val="0"/>
          <w:marTop w:val="0"/>
          <w:marBottom w:val="0"/>
          <w:divBdr>
            <w:top w:val="none" w:sz="0" w:space="0" w:color="auto"/>
            <w:left w:val="none" w:sz="0" w:space="0" w:color="auto"/>
            <w:bottom w:val="none" w:sz="0" w:space="0" w:color="auto"/>
            <w:right w:val="none" w:sz="0" w:space="0" w:color="auto"/>
          </w:divBdr>
          <w:divsChild>
            <w:div w:id="954556530">
              <w:marLeft w:val="0"/>
              <w:marRight w:val="0"/>
              <w:marTop w:val="0"/>
              <w:marBottom w:val="0"/>
              <w:divBdr>
                <w:top w:val="none" w:sz="0" w:space="0" w:color="auto"/>
                <w:left w:val="none" w:sz="0" w:space="0" w:color="auto"/>
                <w:bottom w:val="none" w:sz="0" w:space="0" w:color="auto"/>
                <w:right w:val="none" w:sz="0" w:space="0" w:color="auto"/>
              </w:divBdr>
              <w:divsChild>
                <w:div w:id="17201263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45804115">
          <w:marLeft w:val="0"/>
          <w:marRight w:val="0"/>
          <w:marTop w:val="0"/>
          <w:marBottom w:val="0"/>
          <w:divBdr>
            <w:top w:val="none" w:sz="0" w:space="0" w:color="auto"/>
            <w:left w:val="none" w:sz="0" w:space="0" w:color="auto"/>
            <w:bottom w:val="none" w:sz="0" w:space="0" w:color="auto"/>
            <w:right w:val="none" w:sz="0" w:space="0" w:color="auto"/>
          </w:divBdr>
          <w:divsChild>
            <w:div w:id="221909521">
              <w:marLeft w:val="0"/>
              <w:marRight w:val="0"/>
              <w:marTop w:val="0"/>
              <w:marBottom w:val="0"/>
              <w:divBdr>
                <w:top w:val="none" w:sz="0" w:space="0" w:color="auto"/>
                <w:left w:val="none" w:sz="0" w:space="0" w:color="auto"/>
                <w:bottom w:val="none" w:sz="0" w:space="0" w:color="auto"/>
                <w:right w:val="none" w:sz="0" w:space="0" w:color="auto"/>
              </w:divBdr>
              <w:divsChild>
                <w:div w:id="10516147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5440286">
          <w:marLeft w:val="0"/>
          <w:marRight w:val="0"/>
          <w:marTop w:val="0"/>
          <w:marBottom w:val="0"/>
          <w:divBdr>
            <w:top w:val="none" w:sz="0" w:space="0" w:color="auto"/>
            <w:left w:val="none" w:sz="0" w:space="0" w:color="auto"/>
            <w:bottom w:val="none" w:sz="0" w:space="0" w:color="auto"/>
            <w:right w:val="none" w:sz="0" w:space="0" w:color="auto"/>
          </w:divBdr>
          <w:divsChild>
            <w:div w:id="862476929">
              <w:marLeft w:val="0"/>
              <w:marRight w:val="0"/>
              <w:marTop w:val="0"/>
              <w:marBottom w:val="0"/>
              <w:divBdr>
                <w:top w:val="none" w:sz="0" w:space="0" w:color="auto"/>
                <w:left w:val="none" w:sz="0" w:space="0" w:color="auto"/>
                <w:bottom w:val="none" w:sz="0" w:space="0" w:color="auto"/>
                <w:right w:val="none" w:sz="0" w:space="0" w:color="auto"/>
              </w:divBdr>
              <w:divsChild>
                <w:div w:id="367950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5235679">
          <w:marLeft w:val="0"/>
          <w:marRight w:val="0"/>
          <w:marTop w:val="0"/>
          <w:marBottom w:val="0"/>
          <w:divBdr>
            <w:top w:val="none" w:sz="0" w:space="0" w:color="auto"/>
            <w:left w:val="none" w:sz="0" w:space="0" w:color="auto"/>
            <w:bottom w:val="none" w:sz="0" w:space="0" w:color="auto"/>
            <w:right w:val="none" w:sz="0" w:space="0" w:color="auto"/>
          </w:divBdr>
          <w:divsChild>
            <w:div w:id="476801977">
              <w:marLeft w:val="0"/>
              <w:marRight w:val="0"/>
              <w:marTop w:val="0"/>
              <w:marBottom w:val="0"/>
              <w:divBdr>
                <w:top w:val="none" w:sz="0" w:space="0" w:color="auto"/>
                <w:left w:val="none" w:sz="0" w:space="0" w:color="auto"/>
                <w:bottom w:val="none" w:sz="0" w:space="0" w:color="auto"/>
                <w:right w:val="none" w:sz="0" w:space="0" w:color="auto"/>
              </w:divBdr>
              <w:divsChild>
                <w:div w:id="18524495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972371">
          <w:marLeft w:val="0"/>
          <w:marRight w:val="0"/>
          <w:marTop w:val="0"/>
          <w:marBottom w:val="0"/>
          <w:divBdr>
            <w:top w:val="none" w:sz="0" w:space="0" w:color="auto"/>
            <w:left w:val="none" w:sz="0" w:space="0" w:color="auto"/>
            <w:bottom w:val="none" w:sz="0" w:space="0" w:color="auto"/>
            <w:right w:val="none" w:sz="0" w:space="0" w:color="auto"/>
          </w:divBdr>
          <w:divsChild>
            <w:div w:id="174660274">
              <w:marLeft w:val="0"/>
              <w:marRight w:val="0"/>
              <w:marTop w:val="0"/>
              <w:marBottom w:val="0"/>
              <w:divBdr>
                <w:top w:val="none" w:sz="0" w:space="0" w:color="auto"/>
                <w:left w:val="none" w:sz="0" w:space="0" w:color="auto"/>
                <w:bottom w:val="none" w:sz="0" w:space="0" w:color="auto"/>
                <w:right w:val="none" w:sz="0" w:space="0" w:color="auto"/>
              </w:divBdr>
              <w:divsChild>
                <w:div w:id="8587434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0927938">
          <w:marLeft w:val="0"/>
          <w:marRight w:val="0"/>
          <w:marTop w:val="0"/>
          <w:marBottom w:val="0"/>
          <w:divBdr>
            <w:top w:val="none" w:sz="0" w:space="0" w:color="auto"/>
            <w:left w:val="none" w:sz="0" w:space="0" w:color="auto"/>
            <w:bottom w:val="none" w:sz="0" w:space="0" w:color="auto"/>
            <w:right w:val="none" w:sz="0" w:space="0" w:color="auto"/>
          </w:divBdr>
          <w:divsChild>
            <w:div w:id="86846593">
              <w:marLeft w:val="0"/>
              <w:marRight w:val="0"/>
              <w:marTop w:val="0"/>
              <w:marBottom w:val="0"/>
              <w:divBdr>
                <w:top w:val="none" w:sz="0" w:space="0" w:color="auto"/>
                <w:left w:val="none" w:sz="0" w:space="0" w:color="auto"/>
                <w:bottom w:val="none" w:sz="0" w:space="0" w:color="auto"/>
                <w:right w:val="none" w:sz="0" w:space="0" w:color="auto"/>
              </w:divBdr>
              <w:divsChild>
                <w:div w:id="6449710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3736988">
          <w:marLeft w:val="0"/>
          <w:marRight w:val="0"/>
          <w:marTop w:val="0"/>
          <w:marBottom w:val="0"/>
          <w:divBdr>
            <w:top w:val="none" w:sz="0" w:space="0" w:color="auto"/>
            <w:left w:val="none" w:sz="0" w:space="0" w:color="auto"/>
            <w:bottom w:val="none" w:sz="0" w:space="0" w:color="auto"/>
            <w:right w:val="none" w:sz="0" w:space="0" w:color="auto"/>
          </w:divBdr>
          <w:divsChild>
            <w:div w:id="1933856125">
              <w:marLeft w:val="0"/>
              <w:marRight w:val="0"/>
              <w:marTop w:val="0"/>
              <w:marBottom w:val="0"/>
              <w:divBdr>
                <w:top w:val="none" w:sz="0" w:space="0" w:color="auto"/>
                <w:left w:val="none" w:sz="0" w:space="0" w:color="auto"/>
                <w:bottom w:val="none" w:sz="0" w:space="0" w:color="auto"/>
                <w:right w:val="none" w:sz="0" w:space="0" w:color="auto"/>
              </w:divBdr>
              <w:divsChild>
                <w:div w:id="9312844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0243898">
          <w:marLeft w:val="0"/>
          <w:marRight w:val="0"/>
          <w:marTop w:val="0"/>
          <w:marBottom w:val="0"/>
          <w:divBdr>
            <w:top w:val="none" w:sz="0" w:space="0" w:color="auto"/>
            <w:left w:val="none" w:sz="0" w:space="0" w:color="auto"/>
            <w:bottom w:val="none" w:sz="0" w:space="0" w:color="auto"/>
            <w:right w:val="none" w:sz="0" w:space="0" w:color="auto"/>
          </w:divBdr>
          <w:divsChild>
            <w:div w:id="871109018">
              <w:marLeft w:val="0"/>
              <w:marRight w:val="0"/>
              <w:marTop w:val="0"/>
              <w:marBottom w:val="0"/>
              <w:divBdr>
                <w:top w:val="none" w:sz="0" w:space="0" w:color="auto"/>
                <w:left w:val="none" w:sz="0" w:space="0" w:color="auto"/>
                <w:bottom w:val="none" w:sz="0" w:space="0" w:color="auto"/>
                <w:right w:val="none" w:sz="0" w:space="0" w:color="auto"/>
              </w:divBdr>
              <w:divsChild>
                <w:div w:id="16018358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968880">
          <w:marLeft w:val="0"/>
          <w:marRight w:val="0"/>
          <w:marTop w:val="0"/>
          <w:marBottom w:val="0"/>
          <w:divBdr>
            <w:top w:val="none" w:sz="0" w:space="0" w:color="auto"/>
            <w:left w:val="none" w:sz="0" w:space="0" w:color="auto"/>
            <w:bottom w:val="none" w:sz="0" w:space="0" w:color="auto"/>
            <w:right w:val="none" w:sz="0" w:space="0" w:color="auto"/>
          </w:divBdr>
          <w:divsChild>
            <w:div w:id="1984003647">
              <w:marLeft w:val="0"/>
              <w:marRight w:val="0"/>
              <w:marTop w:val="0"/>
              <w:marBottom w:val="0"/>
              <w:divBdr>
                <w:top w:val="none" w:sz="0" w:space="0" w:color="auto"/>
                <w:left w:val="none" w:sz="0" w:space="0" w:color="auto"/>
                <w:bottom w:val="none" w:sz="0" w:space="0" w:color="auto"/>
                <w:right w:val="none" w:sz="0" w:space="0" w:color="auto"/>
              </w:divBdr>
              <w:divsChild>
                <w:div w:id="14445003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95051797">
          <w:marLeft w:val="0"/>
          <w:marRight w:val="0"/>
          <w:marTop w:val="0"/>
          <w:marBottom w:val="0"/>
          <w:divBdr>
            <w:top w:val="none" w:sz="0" w:space="0" w:color="auto"/>
            <w:left w:val="none" w:sz="0" w:space="0" w:color="auto"/>
            <w:bottom w:val="none" w:sz="0" w:space="0" w:color="auto"/>
            <w:right w:val="none" w:sz="0" w:space="0" w:color="auto"/>
          </w:divBdr>
          <w:divsChild>
            <w:div w:id="224268752">
              <w:marLeft w:val="0"/>
              <w:marRight w:val="0"/>
              <w:marTop w:val="0"/>
              <w:marBottom w:val="0"/>
              <w:divBdr>
                <w:top w:val="none" w:sz="0" w:space="0" w:color="auto"/>
                <w:left w:val="none" w:sz="0" w:space="0" w:color="auto"/>
                <w:bottom w:val="none" w:sz="0" w:space="0" w:color="auto"/>
                <w:right w:val="none" w:sz="0" w:space="0" w:color="auto"/>
              </w:divBdr>
              <w:divsChild>
                <w:div w:id="146934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4412995">
          <w:marLeft w:val="0"/>
          <w:marRight w:val="0"/>
          <w:marTop w:val="0"/>
          <w:marBottom w:val="0"/>
          <w:divBdr>
            <w:top w:val="none" w:sz="0" w:space="0" w:color="auto"/>
            <w:left w:val="none" w:sz="0" w:space="0" w:color="auto"/>
            <w:bottom w:val="none" w:sz="0" w:space="0" w:color="auto"/>
            <w:right w:val="none" w:sz="0" w:space="0" w:color="auto"/>
          </w:divBdr>
          <w:divsChild>
            <w:div w:id="1828665181">
              <w:marLeft w:val="0"/>
              <w:marRight w:val="0"/>
              <w:marTop w:val="0"/>
              <w:marBottom w:val="0"/>
              <w:divBdr>
                <w:top w:val="none" w:sz="0" w:space="0" w:color="auto"/>
                <w:left w:val="none" w:sz="0" w:space="0" w:color="auto"/>
                <w:bottom w:val="none" w:sz="0" w:space="0" w:color="auto"/>
                <w:right w:val="none" w:sz="0" w:space="0" w:color="auto"/>
              </w:divBdr>
              <w:divsChild>
                <w:div w:id="18134070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2346907">
          <w:marLeft w:val="0"/>
          <w:marRight w:val="0"/>
          <w:marTop w:val="0"/>
          <w:marBottom w:val="0"/>
          <w:divBdr>
            <w:top w:val="none" w:sz="0" w:space="0" w:color="auto"/>
            <w:left w:val="none" w:sz="0" w:space="0" w:color="auto"/>
            <w:bottom w:val="none" w:sz="0" w:space="0" w:color="auto"/>
            <w:right w:val="none" w:sz="0" w:space="0" w:color="auto"/>
          </w:divBdr>
          <w:divsChild>
            <w:div w:id="877477442">
              <w:marLeft w:val="0"/>
              <w:marRight w:val="0"/>
              <w:marTop w:val="0"/>
              <w:marBottom w:val="0"/>
              <w:divBdr>
                <w:top w:val="none" w:sz="0" w:space="0" w:color="auto"/>
                <w:left w:val="none" w:sz="0" w:space="0" w:color="auto"/>
                <w:bottom w:val="none" w:sz="0" w:space="0" w:color="auto"/>
                <w:right w:val="none" w:sz="0" w:space="0" w:color="auto"/>
              </w:divBdr>
              <w:divsChild>
                <w:div w:id="3186569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5132634">
          <w:marLeft w:val="0"/>
          <w:marRight w:val="0"/>
          <w:marTop w:val="0"/>
          <w:marBottom w:val="0"/>
          <w:divBdr>
            <w:top w:val="none" w:sz="0" w:space="0" w:color="auto"/>
            <w:left w:val="none" w:sz="0" w:space="0" w:color="auto"/>
            <w:bottom w:val="none" w:sz="0" w:space="0" w:color="auto"/>
            <w:right w:val="none" w:sz="0" w:space="0" w:color="auto"/>
          </w:divBdr>
          <w:divsChild>
            <w:div w:id="1726097177">
              <w:marLeft w:val="0"/>
              <w:marRight w:val="0"/>
              <w:marTop w:val="0"/>
              <w:marBottom w:val="0"/>
              <w:divBdr>
                <w:top w:val="none" w:sz="0" w:space="0" w:color="auto"/>
                <w:left w:val="none" w:sz="0" w:space="0" w:color="auto"/>
                <w:bottom w:val="none" w:sz="0" w:space="0" w:color="auto"/>
                <w:right w:val="none" w:sz="0" w:space="0" w:color="auto"/>
              </w:divBdr>
              <w:divsChild>
                <w:div w:id="825901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details/TheStructureOfEvolutionaryTheory" TargetMode="External"/><Relationship Id="rId18" Type="http://schemas.openxmlformats.org/officeDocument/2006/relationships/hyperlink" Target="https://doi.org/10.1002/asi.24843" TargetMode="External"/><Relationship Id="rId26" Type="http://schemas.openxmlformats.org/officeDocument/2006/relationships/hyperlink" Target="http://creativecommons.org/licenses/by/4.0/" TargetMode="External"/><Relationship Id="rId39" Type="http://schemas.openxmlformats.org/officeDocument/2006/relationships/theme" Target="theme/theme1.xml"/><Relationship Id="rId21" Type="http://schemas.openxmlformats.org/officeDocument/2006/relationships/hyperlink" Target="https://doi.org/10.1594/PANGAEA.96207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s.usgs.gov/bul/0770/report.pdf" TargetMode="External"/><Relationship Id="rId17" Type="http://schemas.openxmlformats.org/officeDocument/2006/relationships/hyperlink" Target="https://doi.org/10.1038/s41597-023-02269-x" TargetMode="External"/><Relationship Id="rId25" Type="http://schemas.openxmlformats.org/officeDocument/2006/relationships/hyperlink" Target="https://journal.code4lib.org/articles/781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asi.22634" TargetMode="External"/><Relationship Id="rId20" Type="http://schemas.openxmlformats.org/officeDocument/2006/relationships/hyperlink" Target="https://doi.org/10.1594/PANGAEA.849054"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xyzxyzxyz" TargetMode="External"/><Relationship Id="rId24" Type="http://schemas.openxmlformats.org/officeDocument/2006/relationships/hyperlink" Target="https://doi.org/10.6087/kcse.18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rchive.org/details/principlesgeolo00lyelgoog/page/n5/mode/2up" TargetMode="External"/><Relationship Id="rId23" Type="http://schemas.openxmlformats.org/officeDocument/2006/relationships/hyperlink" Target="https://doi.org/10.1371/journal.pone.0078080" TargetMode="External"/><Relationship Id="rId28" Type="http://schemas.openxmlformats.org/officeDocument/2006/relationships/image" Target="media/image2.png"/><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hdl.handle.net/2027.42/108953" TargetMode="External"/><Relationship Id="rId31" Type="http://schemas.openxmlformats.org/officeDocument/2006/relationships/hyperlink" Target="https://library.pitt.edu/e-journals" TargetMode="External"/><Relationship Id="rId4" Type="http://schemas.openxmlformats.org/officeDocument/2006/relationships/settings" Target="settings.xml"/><Relationship Id="rId9" Type="http://schemas.openxmlformats.org/officeDocument/2006/relationships/hyperlink" Target="https://www.deepl.com/pt-PT/translator" TargetMode="External"/><Relationship Id="rId14" Type="http://schemas.openxmlformats.org/officeDocument/2006/relationships/hyperlink" Target="https://api.pageplace.de/preview/DT0400.9783111667751_A40793869/preview-9783111667751_A40793869.pdf" TargetMode="External"/><Relationship Id="rId22" Type="http://schemas.openxmlformats.org/officeDocument/2006/relationships/hyperlink" Target="https://doi.org/10.1371/journal.pone.0129506" TargetMode="External"/><Relationship Id="rId27" Type="http://schemas.openxmlformats.org/officeDocument/2006/relationships/hyperlink" Target="http://creativecommons.org/licenses/by/3.0/us/" TargetMode="External"/><Relationship Id="rId30" Type="http://schemas.openxmlformats.org/officeDocument/2006/relationships/hyperlink" Target="https://library.pitt.edu/e-journals" TargetMode="External"/><Relationship Id="rId35" Type="http://schemas.openxmlformats.org/officeDocument/2006/relationships/footer" Target="footer2.xml"/><Relationship Id="rId8" Type="http://schemas.openxmlformats.org/officeDocument/2006/relationships/hyperlink" Target="https://www.deepl.com/pt-PT/translato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7C92-F4A3-4087-A4D0-48720E17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3280</Words>
  <Characters>18041</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21279</CharactersWithSpaces>
  <SharedDoc>false</SharedDoc>
  <HLinks>
    <vt:vector size="576" baseType="variant">
      <vt:variant>
        <vt:i4>7077991</vt:i4>
      </vt:variant>
      <vt:variant>
        <vt:i4>279</vt:i4>
      </vt:variant>
      <vt:variant>
        <vt:i4>0</vt:i4>
      </vt:variant>
      <vt:variant>
        <vt:i4>5</vt:i4>
      </vt:variant>
      <vt:variant>
        <vt:lpwstr>http://www.upress.pitt.edu/upressIndex.aspx</vt:lpwstr>
      </vt:variant>
      <vt:variant>
        <vt:lpwstr/>
      </vt:variant>
      <vt:variant>
        <vt:i4>3670065</vt:i4>
      </vt:variant>
      <vt:variant>
        <vt:i4>276</vt:i4>
      </vt:variant>
      <vt:variant>
        <vt:i4>0</vt:i4>
      </vt:variant>
      <vt:variant>
        <vt:i4>5</vt:i4>
      </vt:variant>
      <vt:variant>
        <vt:lpwstr>http://www.library.pitt.edu/articles/digpubtype/index.html</vt:lpwstr>
      </vt:variant>
      <vt:variant>
        <vt:lpwstr/>
      </vt:variant>
      <vt:variant>
        <vt:i4>4849757</vt:i4>
      </vt:variant>
      <vt:variant>
        <vt:i4>273</vt:i4>
      </vt:variant>
      <vt:variant>
        <vt:i4>0</vt:i4>
      </vt:variant>
      <vt:variant>
        <vt:i4>5</vt:i4>
      </vt:variant>
      <vt:variant>
        <vt:lpwstr>http://www.pitt.edu/</vt:lpwstr>
      </vt:variant>
      <vt:variant>
        <vt:lpwstr/>
      </vt:variant>
      <vt:variant>
        <vt:i4>6029338</vt:i4>
      </vt:variant>
      <vt:variant>
        <vt:i4>270</vt:i4>
      </vt:variant>
      <vt:variant>
        <vt:i4>0</vt:i4>
      </vt:variant>
      <vt:variant>
        <vt:i4>5</vt:i4>
      </vt:variant>
      <vt:variant>
        <vt:lpwstr>http://www.library.pitt.edu/</vt:lpwstr>
      </vt:variant>
      <vt:variant>
        <vt:lpwstr/>
      </vt:variant>
      <vt:variant>
        <vt:i4>3670065</vt:i4>
      </vt:variant>
      <vt:variant>
        <vt:i4>267</vt:i4>
      </vt:variant>
      <vt:variant>
        <vt:i4>0</vt:i4>
      </vt:variant>
      <vt:variant>
        <vt:i4>5</vt:i4>
      </vt:variant>
      <vt:variant>
        <vt:lpwstr>http://www.library.pitt.edu/articles/digpubtype/index.html</vt:lpwstr>
      </vt:variant>
      <vt:variant>
        <vt:lpwstr/>
      </vt:variant>
      <vt:variant>
        <vt:i4>196687</vt:i4>
      </vt:variant>
      <vt:variant>
        <vt:i4>264</vt:i4>
      </vt:variant>
      <vt:variant>
        <vt:i4>0</vt:i4>
      </vt:variant>
      <vt:variant>
        <vt:i4>5</vt:i4>
      </vt:variant>
      <vt:variant>
        <vt:lpwstr>http://orcid.org/0000-0002-5405-072X</vt:lpwstr>
      </vt:variant>
      <vt:variant>
        <vt:lpwstr/>
      </vt:variant>
      <vt:variant>
        <vt:i4>1572940</vt:i4>
      </vt:variant>
      <vt:variant>
        <vt:i4>261</vt:i4>
      </vt:variant>
      <vt:variant>
        <vt:i4>0</vt:i4>
      </vt:variant>
      <vt:variant>
        <vt:i4>5</vt:i4>
      </vt:variant>
      <vt:variant>
        <vt:lpwstr>https://doi.org/10.1629/uksg.510</vt:lpwstr>
      </vt:variant>
      <vt:variant>
        <vt:lpwstr/>
      </vt:variant>
      <vt:variant>
        <vt:i4>4259919</vt:i4>
      </vt:variant>
      <vt:variant>
        <vt:i4>258</vt:i4>
      </vt:variant>
      <vt:variant>
        <vt:i4>0</vt:i4>
      </vt:variant>
      <vt:variant>
        <vt:i4>5</vt:i4>
      </vt:variant>
      <vt:variant>
        <vt:lpwstr>https://doi.org/10.5334/dsj-2019-022</vt:lpwstr>
      </vt:variant>
      <vt:variant>
        <vt:lpwstr/>
      </vt:variant>
      <vt:variant>
        <vt:i4>5767259</vt:i4>
      </vt:variant>
      <vt:variant>
        <vt:i4>255</vt:i4>
      </vt:variant>
      <vt:variant>
        <vt:i4>0</vt:i4>
      </vt:variant>
      <vt:variant>
        <vt:i4>5</vt:i4>
      </vt:variant>
      <vt:variant>
        <vt:lpwstr>https://www.researchgate.net/publication/304780954_Online_Research_Data_Repositories_the_What_When_Why_and_How</vt:lpwstr>
      </vt:variant>
      <vt:variant>
        <vt:lpwstr/>
      </vt:variant>
      <vt:variant>
        <vt:i4>2228256</vt:i4>
      </vt:variant>
      <vt:variant>
        <vt:i4>252</vt:i4>
      </vt:variant>
      <vt:variant>
        <vt:i4>0</vt:i4>
      </vt:variant>
      <vt:variant>
        <vt:i4>5</vt:i4>
      </vt:variant>
      <vt:variant>
        <vt:lpwstr>https://doi.org/10.1515/libri-2023-0052</vt:lpwstr>
      </vt:variant>
      <vt:variant>
        <vt:lpwstr/>
      </vt:variant>
      <vt:variant>
        <vt:i4>7536758</vt:i4>
      </vt:variant>
      <vt:variant>
        <vt:i4>249</vt:i4>
      </vt:variant>
      <vt:variant>
        <vt:i4>0</vt:i4>
      </vt:variant>
      <vt:variant>
        <vt:i4>5</vt:i4>
      </vt:variant>
      <vt:variant>
        <vt:lpwstr>https://journal.code4lib.org/articles/7818</vt:lpwstr>
      </vt:variant>
      <vt:variant>
        <vt:lpwstr/>
      </vt:variant>
      <vt:variant>
        <vt:i4>4915269</vt:i4>
      </vt:variant>
      <vt:variant>
        <vt:i4>246</vt:i4>
      </vt:variant>
      <vt:variant>
        <vt:i4>0</vt:i4>
      </vt:variant>
      <vt:variant>
        <vt:i4>5</vt:i4>
      </vt:variant>
      <vt:variant>
        <vt:lpwstr>https://doi.org/10.1371/journal.pone.0078080</vt:lpwstr>
      </vt:variant>
      <vt:variant>
        <vt:lpwstr/>
      </vt:variant>
      <vt:variant>
        <vt:i4>6553716</vt:i4>
      </vt:variant>
      <vt:variant>
        <vt:i4>243</vt:i4>
      </vt:variant>
      <vt:variant>
        <vt:i4>0</vt:i4>
      </vt:variant>
      <vt:variant>
        <vt:i4>5</vt:i4>
      </vt:variant>
      <vt:variant>
        <vt:lpwstr>https://doi.org/10.1594/PANGAEA.721776</vt:lpwstr>
      </vt:variant>
      <vt:variant>
        <vt:lpwstr/>
      </vt:variant>
      <vt:variant>
        <vt:i4>3735607</vt:i4>
      </vt:variant>
      <vt:variant>
        <vt:i4>240</vt:i4>
      </vt:variant>
      <vt:variant>
        <vt:i4>0</vt:i4>
      </vt:variant>
      <vt:variant>
        <vt:i4>5</vt:i4>
      </vt:variant>
      <vt:variant>
        <vt:lpwstr>https://archive.org/details/principlesgeolo00lyelgoog/page/n5/mode/2up</vt:lpwstr>
      </vt:variant>
      <vt:variant>
        <vt:lpwstr/>
      </vt:variant>
      <vt:variant>
        <vt:i4>4325463</vt:i4>
      </vt:variant>
      <vt:variant>
        <vt:i4>237</vt:i4>
      </vt:variant>
      <vt:variant>
        <vt:i4>0</vt:i4>
      </vt:variant>
      <vt:variant>
        <vt:i4>5</vt:i4>
      </vt:variant>
      <vt:variant>
        <vt:lpwstr>https://doi.org/10.1002/asi.24585</vt:lpwstr>
      </vt:variant>
      <vt:variant>
        <vt:lpwstr/>
      </vt:variant>
      <vt:variant>
        <vt:i4>6750245</vt:i4>
      </vt:variant>
      <vt:variant>
        <vt:i4>234</vt:i4>
      </vt:variant>
      <vt:variant>
        <vt:i4>0</vt:i4>
      </vt:variant>
      <vt:variant>
        <vt:i4>5</vt:i4>
      </vt:variant>
      <vt:variant>
        <vt:lpwstr>https://api.pageplace.de/preview/DT0400.9783111667751_A40793869/preview-9783111667751_A40793869.pdf</vt:lpwstr>
      </vt:variant>
      <vt:variant>
        <vt:lpwstr/>
      </vt:variant>
      <vt:variant>
        <vt:i4>6553726</vt:i4>
      </vt:variant>
      <vt:variant>
        <vt:i4>231</vt:i4>
      </vt:variant>
      <vt:variant>
        <vt:i4>0</vt:i4>
      </vt:variant>
      <vt:variant>
        <vt:i4>5</vt:i4>
      </vt:variant>
      <vt:variant>
        <vt:lpwstr>https://doi.org/10.1594/PANGAEA.941334</vt:lpwstr>
      </vt:variant>
      <vt:variant>
        <vt:lpwstr/>
      </vt:variant>
      <vt:variant>
        <vt:i4>7209082</vt:i4>
      </vt:variant>
      <vt:variant>
        <vt:i4>228</vt:i4>
      </vt:variant>
      <vt:variant>
        <vt:i4>0</vt:i4>
      </vt:variant>
      <vt:variant>
        <vt:i4>5</vt:i4>
      </vt:variant>
      <vt:variant>
        <vt:lpwstr>https://doi.org/10.1594/PANGAEA.611088</vt:lpwstr>
      </vt:variant>
      <vt:variant>
        <vt:lpwstr/>
      </vt:variant>
      <vt:variant>
        <vt:i4>5111898</vt:i4>
      </vt:variant>
      <vt:variant>
        <vt:i4>225</vt:i4>
      </vt:variant>
      <vt:variant>
        <vt:i4>0</vt:i4>
      </vt:variant>
      <vt:variant>
        <vt:i4>5</vt:i4>
      </vt:variant>
      <vt:variant>
        <vt:lpwstr>https://doi.org/10.1002/asi.24843</vt:lpwstr>
      </vt:variant>
      <vt:variant>
        <vt:lpwstr/>
      </vt:variant>
      <vt:variant>
        <vt:i4>5636182</vt:i4>
      </vt:variant>
      <vt:variant>
        <vt:i4>222</vt:i4>
      </vt:variant>
      <vt:variant>
        <vt:i4>0</vt:i4>
      </vt:variant>
      <vt:variant>
        <vt:i4>5</vt:i4>
      </vt:variant>
      <vt:variant>
        <vt:lpwstr>https://doi.org/10.1002/pra2.316</vt:lpwstr>
      </vt:variant>
      <vt:variant>
        <vt:lpwstr/>
      </vt:variant>
      <vt:variant>
        <vt:i4>5374044</vt:i4>
      </vt:variant>
      <vt:variant>
        <vt:i4>219</vt:i4>
      </vt:variant>
      <vt:variant>
        <vt:i4>0</vt:i4>
      </vt:variant>
      <vt:variant>
        <vt:i4>5</vt:i4>
      </vt:variant>
      <vt:variant>
        <vt:lpwstr>https://archive.org/details/TheStructureOfEvolutionaryTheory</vt:lpwstr>
      </vt:variant>
      <vt:variant>
        <vt:lpwstr/>
      </vt:variant>
      <vt:variant>
        <vt:i4>6488181</vt:i4>
      </vt:variant>
      <vt:variant>
        <vt:i4>216</vt:i4>
      </vt:variant>
      <vt:variant>
        <vt:i4>0</vt:i4>
      </vt:variant>
      <vt:variant>
        <vt:i4>5</vt:i4>
      </vt:variant>
      <vt:variant>
        <vt:lpwstr>https://doi.org/10.1594/PANGAEA.831196</vt:lpwstr>
      </vt:variant>
      <vt:variant>
        <vt:lpwstr/>
      </vt:variant>
      <vt:variant>
        <vt:i4>6553721</vt:i4>
      </vt:variant>
      <vt:variant>
        <vt:i4>213</vt:i4>
      </vt:variant>
      <vt:variant>
        <vt:i4>0</vt:i4>
      </vt:variant>
      <vt:variant>
        <vt:i4>5</vt:i4>
      </vt:variant>
      <vt:variant>
        <vt:lpwstr>https://doi.org/10.1594/PANGAEA.962075</vt:lpwstr>
      </vt:variant>
      <vt:variant>
        <vt:lpwstr/>
      </vt:variant>
      <vt:variant>
        <vt:i4>6684722</vt:i4>
      </vt:variant>
      <vt:variant>
        <vt:i4>210</vt:i4>
      </vt:variant>
      <vt:variant>
        <vt:i4>0</vt:i4>
      </vt:variant>
      <vt:variant>
        <vt:i4>5</vt:i4>
      </vt:variant>
      <vt:variant>
        <vt:lpwstr>https://doi.org/10.1038/s41597-023-02269-x</vt:lpwstr>
      </vt:variant>
      <vt:variant>
        <vt:lpwstr/>
      </vt:variant>
      <vt:variant>
        <vt:i4>7012475</vt:i4>
      </vt:variant>
      <vt:variant>
        <vt:i4>207</vt:i4>
      </vt:variant>
      <vt:variant>
        <vt:i4>0</vt:i4>
      </vt:variant>
      <vt:variant>
        <vt:i4>5</vt:i4>
      </vt:variant>
      <vt:variant>
        <vt:lpwstr>https://10.0.5.91/journal.pone.0129506</vt:lpwstr>
      </vt:variant>
      <vt:variant>
        <vt:lpwstr/>
      </vt:variant>
      <vt:variant>
        <vt:i4>458777</vt:i4>
      </vt:variant>
      <vt:variant>
        <vt:i4>204</vt:i4>
      </vt:variant>
      <vt:variant>
        <vt:i4>0</vt:i4>
      </vt:variant>
      <vt:variant>
        <vt:i4>5</vt:i4>
      </vt:variant>
      <vt:variant>
        <vt:lpwstr>http://hdl.handle.net/2027.42/108953</vt:lpwstr>
      </vt:variant>
      <vt:variant>
        <vt:lpwstr/>
      </vt:variant>
      <vt:variant>
        <vt:i4>786501</vt:i4>
      </vt:variant>
      <vt:variant>
        <vt:i4>201</vt:i4>
      </vt:variant>
      <vt:variant>
        <vt:i4>0</vt:i4>
      </vt:variant>
      <vt:variant>
        <vt:i4>5</vt:i4>
      </vt:variant>
      <vt:variant>
        <vt:lpwstr>https://pubs.usgs.gov/bul/0770/report.pdf</vt:lpwstr>
      </vt:variant>
      <vt:variant>
        <vt:lpwstr/>
      </vt:variant>
      <vt:variant>
        <vt:i4>6750321</vt:i4>
      </vt:variant>
      <vt:variant>
        <vt:i4>198</vt:i4>
      </vt:variant>
      <vt:variant>
        <vt:i4>0</vt:i4>
      </vt:variant>
      <vt:variant>
        <vt:i4>5</vt:i4>
      </vt:variant>
      <vt:variant>
        <vt:lpwstr>https://doi.org/10.1594/PANGAEA.849054</vt:lpwstr>
      </vt:variant>
      <vt:variant>
        <vt:lpwstr/>
      </vt:variant>
      <vt:variant>
        <vt:i4>6029318</vt:i4>
      </vt:variant>
      <vt:variant>
        <vt:i4>195</vt:i4>
      </vt:variant>
      <vt:variant>
        <vt:i4>0</vt:i4>
      </vt:variant>
      <vt:variant>
        <vt:i4>5</vt:i4>
      </vt:variant>
      <vt:variant>
        <vt:lpwstr>https://doi.org/10.1016/j.pce.2003.09.009</vt:lpwstr>
      </vt:variant>
      <vt:variant>
        <vt:lpwstr/>
      </vt:variant>
      <vt:variant>
        <vt:i4>4718656</vt:i4>
      </vt:variant>
      <vt:variant>
        <vt:i4>192</vt:i4>
      </vt:variant>
      <vt:variant>
        <vt:i4>0</vt:i4>
      </vt:variant>
      <vt:variant>
        <vt:i4>5</vt:i4>
      </vt:variant>
      <vt:variant>
        <vt:lpwstr>https://doi.pangaea.de/10.1594/PANGAEA.831196</vt:lpwstr>
      </vt:variant>
      <vt:variant>
        <vt:lpwstr/>
      </vt:variant>
      <vt:variant>
        <vt:i4>1441803</vt:i4>
      </vt:variant>
      <vt:variant>
        <vt:i4>189</vt:i4>
      </vt:variant>
      <vt:variant>
        <vt:i4>0</vt:i4>
      </vt:variant>
      <vt:variant>
        <vt:i4>5</vt:i4>
      </vt:variant>
      <vt:variant>
        <vt:lpwstr>https://osf.io/27u3r</vt:lpwstr>
      </vt:variant>
      <vt:variant>
        <vt:lpwstr/>
      </vt:variant>
      <vt:variant>
        <vt:i4>4915272</vt:i4>
      </vt:variant>
      <vt:variant>
        <vt:i4>186</vt:i4>
      </vt:variant>
      <vt:variant>
        <vt:i4>0</vt:i4>
      </vt:variant>
      <vt:variant>
        <vt:i4>5</vt:i4>
      </vt:variant>
      <vt:variant>
        <vt:lpwstr>https://osf.io/u7gpz</vt:lpwstr>
      </vt:variant>
      <vt:variant>
        <vt:lpwstr/>
      </vt:variant>
      <vt:variant>
        <vt:i4>1441803</vt:i4>
      </vt:variant>
      <vt:variant>
        <vt:i4>183</vt:i4>
      </vt:variant>
      <vt:variant>
        <vt:i4>0</vt:i4>
      </vt:variant>
      <vt:variant>
        <vt:i4>5</vt:i4>
      </vt:variant>
      <vt:variant>
        <vt:lpwstr>https://osf.io/27u3r</vt:lpwstr>
      </vt:variant>
      <vt:variant>
        <vt:lpwstr/>
      </vt:variant>
      <vt:variant>
        <vt:i4>720905</vt:i4>
      </vt:variant>
      <vt:variant>
        <vt:i4>180</vt:i4>
      </vt:variant>
      <vt:variant>
        <vt:i4>0</vt:i4>
      </vt:variant>
      <vt:variant>
        <vt:i4>5</vt:i4>
      </vt:variant>
      <vt:variant>
        <vt:lpwstr>https://doi.org/10.1016/0012-821X(77)90100-5</vt:lpwstr>
      </vt:variant>
      <vt:variant>
        <vt:lpwstr/>
      </vt:variant>
      <vt:variant>
        <vt:i4>4784199</vt:i4>
      </vt:variant>
      <vt:variant>
        <vt:i4>177</vt:i4>
      </vt:variant>
      <vt:variant>
        <vt:i4>0</vt:i4>
      </vt:variant>
      <vt:variant>
        <vt:i4>5</vt:i4>
      </vt:variant>
      <vt:variant>
        <vt:lpwstr>https://doi.pangaea.de/10.1594/PANGAEA.721776</vt:lpwstr>
      </vt:variant>
      <vt:variant>
        <vt:lpwstr/>
      </vt:variant>
      <vt:variant>
        <vt:i4>5767178</vt:i4>
      </vt:variant>
      <vt:variant>
        <vt:i4>174</vt:i4>
      </vt:variant>
      <vt:variant>
        <vt:i4>0</vt:i4>
      </vt:variant>
      <vt:variant>
        <vt:i4>5</vt:i4>
      </vt:variant>
      <vt:variant>
        <vt:lpwstr>https://osf.io/ewjrt</vt:lpwstr>
      </vt:variant>
      <vt:variant>
        <vt:lpwstr/>
      </vt:variant>
      <vt:variant>
        <vt:i4>4653062</vt:i4>
      </vt:variant>
      <vt:variant>
        <vt:i4>171</vt:i4>
      </vt:variant>
      <vt:variant>
        <vt:i4>0</vt:i4>
      </vt:variant>
      <vt:variant>
        <vt:i4>5</vt:i4>
      </vt:variant>
      <vt:variant>
        <vt:lpwstr>https://osf.io/kd6m9</vt:lpwstr>
      </vt:variant>
      <vt:variant>
        <vt:lpwstr/>
      </vt:variant>
      <vt:variant>
        <vt:i4>2031689</vt:i4>
      </vt:variant>
      <vt:variant>
        <vt:i4>168</vt:i4>
      </vt:variant>
      <vt:variant>
        <vt:i4>0</vt:i4>
      </vt:variant>
      <vt:variant>
        <vt:i4>5</vt:i4>
      </vt:variant>
      <vt:variant>
        <vt:lpwstr>https://osf.io/jr54c</vt:lpwstr>
      </vt:variant>
      <vt:variant>
        <vt:lpwstr/>
      </vt:variant>
      <vt:variant>
        <vt:i4>5767178</vt:i4>
      </vt:variant>
      <vt:variant>
        <vt:i4>165</vt:i4>
      </vt:variant>
      <vt:variant>
        <vt:i4>0</vt:i4>
      </vt:variant>
      <vt:variant>
        <vt:i4>5</vt:i4>
      </vt:variant>
      <vt:variant>
        <vt:lpwstr>https://osf.io/ewjrt</vt:lpwstr>
      </vt:variant>
      <vt:variant>
        <vt:lpwstr/>
      </vt:variant>
      <vt:variant>
        <vt:i4>6291506</vt:i4>
      </vt:variant>
      <vt:variant>
        <vt:i4>162</vt:i4>
      </vt:variant>
      <vt:variant>
        <vt:i4>0</vt:i4>
      </vt:variant>
      <vt:variant>
        <vt:i4>5</vt:i4>
      </vt:variant>
      <vt:variant>
        <vt:lpwstr>https://doi.org/10.1007/s10236-022-01516-w</vt:lpwstr>
      </vt:variant>
      <vt:variant>
        <vt:lpwstr/>
      </vt:variant>
      <vt:variant>
        <vt:i4>6553726</vt:i4>
      </vt:variant>
      <vt:variant>
        <vt:i4>159</vt:i4>
      </vt:variant>
      <vt:variant>
        <vt:i4>0</vt:i4>
      </vt:variant>
      <vt:variant>
        <vt:i4>5</vt:i4>
      </vt:variant>
      <vt:variant>
        <vt:lpwstr>https://doi.org/10.1594/PANGAEA.941334</vt:lpwstr>
      </vt:variant>
      <vt:variant>
        <vt:lpwstr/>
      </vt:variant>
      <vt:variant>
        <vt:i4>6094871</vt:i4>
      </vt:variant>
      <vt:variant>
        <vt:i4>156</vt:i4>
      </vt:variant>
      <vt:variant>
        <vt:i4>0</vt:i4>
      </vt:variant>
      <vt:variant>
        <vt:i4>5</vt:i4>
      </vt:variant>
      <vt:variant>
        <vt:lpwstr>https://osf.io/9zqb6</vt:lpwstr>
      </vt:variant>
      <vt:variant>
        <vt:lpwstr/>
      </vt:variant>
      <vt:variant>
        <vt:i4>1179661</vt:i4>
      </vt:variant>
      <vt:variant>
        <vt:i4>153</vt:i4>
      </vt:variant>
      <vt:variant>
        <vt:i4>0</vt:i4>
      </vt:variant>
      <vt:variant>
        <vt:i4>5</vt:i4>
      </vt:variant>
      <vt:variant>
        <vt:lpwstr>https://osf.io/qp7rw</vt:lpwstr>
      </vt:variant>
      <vt:variant>
        <vt:lpwstr/>
      </vt:variant>
      <vt:variant>
        <vt:i4>4325456</vt:i4>
      </vt:variant>
      <vt:variant>
        <vt:i4>150</vt:i4>
      </vt:variant>
      <vt:variant>
        <vt:i4>0</vt:i4>
      </vt:variant>
      <vt:variant>
        <vt:i4>5</vt:i4>
      </vt:variant>
      <vt:variant>
        <vt:lpwstr>https://osf.io/5h67b</vt:lpwstr>
      </vt:variant>
      <vt:variant>
        <vt:lpwstr/>
      </vt:variant>
      <vt:variant>
        <vt:i4>4980818</vt:i4>
      </vt:variant>
      <vt:variant>
        <vt:i4>147</vt:i4>
      </vt:variant>
      <vt:variant>
        <vt:i4>0</vt:i4>
      </vt:variant>
      <vt:variant>
        <vt:i4>5</vt:i4>
      </vt:variant>
      <vt:variant>
        <vt:lpwstr>https://doi.org/10.1016/j.palaeo.2024.112040</vt:lpwstr>
      </vt:variant>
      <vt:variant>
        <vt:lpwstr/>
      </vt:variant>
      <vt:variant>
        <vt:i4>6553721</vt:i4>
      </vt:variant>
      <vt:variant>
        <vt:i4>144</vt:i4>
      </vt:variant>
      <vt:variant>
        <vt:i4>0</vt:i4>
      </vt:variant>
      <vt:variant>
        <vt:i4>5</vt:i4>
      </vt:variant>
      <vt:variant>
        <vt:lpwstr>https://doi.org/10.1594/PANGAEA.962075</vt:lpwstr>
      </vt:variant>
      <vt:variant>
        <vt:lpwstr/>
      </vt:variant>
      <vt:variant>
        <vt:i4>458755</vt:i4>
      </vt:variant>
      <vt:variant>
        <vt:i4>141</vt:i4>
      </vt:variant>
      <vt:variant>
        <vt:i4>0</vt:i4>
      </vt:variant>
      <vt:variant>
        <vt:i4>5</vt:i4>
      </vt:variant>
      <vt:variant>
        <vt:lpwstr>https://osf.io/b824t</vt:lpwstr>
      </vt:variant>
      <vt:variant>
        <vt:lpwstr/>
      </vt:variant>
      <vt:variant>
        <vt:i4>4915293</vt:i4>
      </vt:variant>
      <vt:variant>
        <vt:i4>138</vt:i4>
      </vt:variant>
      <vt:variant>
        <vt:i4>0</vt:i4>
      </vt:variant>
      <vt:variant>
        <vt:i4>5</vt:i4>
      </vt:variant>
      <vt:variant>
        <vt:lpwstr>https://osf.io/x5qga</vt:lpwstr>
      </vt:variant>
      <vt:variant>
        <vt:lpwstr/>
      </vt:variant>
      <vt:variant>
        <vt:i4>1179661</vt:i4>
      </vt:variant>
      <vt:variant>
        <vt:i4>135</vt:i4>
      </vt:variant>
      <vt:variant>
        <vt:i4>0</vt:i4>
      </vt:variant>
      <vt:variant>
        <vt:i4>5</vt:i4>
      </vt:variant>
      <vt:variant>
        <vt:lpwstr>https://osf.io/qp7rw</vt:lpwstr>
      </vt:variant>
      <vt:variant>
        <vt:lpwstr/>
      </vt:variant>
      <vt:variant>
        <vt:i4>458755</vt:i4>
      </vt:variant>
      <vt:variant>
        <vt:i4>132</vt:i4>
      </vt:variant>
      <vt:variant>
        <vt:i4>0</vt:i4>
      </vt:variant>
      <vt:variant>
        <vt:i4>5</vt:i4>
      </vt:variant>
      <vt:variant>
        <vt:lpwstr>https://osf.io/b824t</vt:lpwstr>
      </vt:variant>
      <vt:variant>
        <vt:lpwstr/>
      </vt:variant>
      <vt:variant>
        <vt:i4>2818098</vt:i4>
      </vt:variant>
      <vt:variant>
        <vt:i4>129</vt:i4>
      </vt:variant>
      <vt:variant>
        <vt:i4>0</vt:i4>
      </vt:variant>
      <vt:variant>
        <vt:i4>5</vt:i4>
      </vt:variant>
      <vt:variant>
        <vt:lpwstr>https://doi.org/10.1023/A:1014902904197</vt:lpwstr>
      </vt:variant>
      <vt:variant>
        <vt:lpwstr/>
      </vt:variant>
      <vt:variant>
        <vt:i4>4653123</vt:i4>
      </vt:variant>
      <vt:variant>
        <vt:i4>126</vt:i4>
      </vt:variant>
      <vt:variant>
        <vt:i4>0</vt:i4>
      </vt:variant>
      <vt:variant>
        <vt:i4>5</vt:i4>
      </vt:variant>
      <vt:variant>
        <vt:lpwstr>https://doi.pangaea.de/10.1594/PANGAEA.611088</vt:lpwstr>
      </vt:variant>
      <vt:variant>
        <vt:lpwstr/>
      </vt:variant>
      <vt:variant>
        <vt:i4>5439497</vt:i4>
      </vt:variant>
      <vt:variant>
        <vt:i4>123</vt:i4>
      </vt:variant>
      <vt:variant>
        <vt:i4>0</vt:i4>
      </vt:variant>
      <vt:variant>
        <vt:i4>5</vt:i4>
      </vt:variant>
      <vt:variant>
        <vt:lpwstr>https://osf.io/sprvq</vt:lpwstr>
      </vt:variant>
      <vt:variant>
        <vt:lpwstr/>
      </vt:variant>
      <vt:variant>
        <vt:i4>5439507</vt:i4>
      </vt:variant>
      <vt:variant>
        <vt:i4>120</vt:i4>
      </vt:variant>
      <vt:variant>
        <vt:i4>0</vt:i4>
      </vt:variant>
      <vt:variant>
        <vt:i4>5</vt:i4>
      </vt:variant>
      <vt:variant>
        <vt:lpwstr>https://osf.io/5yve3</vt:lpwstr>
      </vt:variant>
      <vt:variant>
        <vt:lpwstr/>
      </vt:variant>
      <vt:variant>
        <vt:i4>5636108</vt:i4>
      </vt:variant>
      <vt:variant>
        <vt:i4>117</vt:i4>
      </vt:variant>
      <vt:variant>
        <vt:i4>0</vt:i4>
      </vt:variant>
      <vt:variant>
        <vt:i4>5</vt:i4>
      </vt:variant>
      <vt:variant>
        <vt:lpwstr>https://osf.io/gryqk</vt:lpwstr>
      </vt:variant>
      <vt:variant>
        <vt:lpwstr/>
      </vt:variant>
      <vt:variant>
        <vt:i4>5439497</vt:i4>
      </vt:variant>
      <vt:variant>
        <vt:i4>114</vt:i4>
      </vt:variant>
      <vt:variant>
        <vt:i4>0</vt:i4>
      </vt:variant>
      <vt:variant>
        <vt:i4>5</vt:i4>
      </vt:variant>
      <vt:variant>
        <vt:lpwstr>https://osf.io/sprvq</vt:lpwstr>
      </vt:variant>
      <vt:variant>
        <vt:lpwstr/>
      </vt:variant>
      <vt:variant>
        <vt:i4>5832795</vt:i4>
      </vt:variant>
      <vt:variant>
        <vt:i4>111</vt:i4>
      </vt:variant>
      <vt:variant>
        <vt:i4>0</vt:i4>
      </vt:variant>
      <vt:variant>
        <vt:i4>5</vt:i4>
      </vt:variant>
      <vt:variant>
        <vt:lpwstr>https://doi.org/10.1016/j.orggeochem.2016.04.003</vt:lpwstr>
      </vt:variant>
      <vt:variant>
        <vt:lpwstr/>
      </vt:variant>
      <vt:variant>
        <vt:i4>4980806</vt:i4>
      </vt:variant>
      <vt:variant>
        <vt:i4>108</vt:i4>
      </vt:variant>
      <vt:variant>
        <vt:i4>0</vt:i4>
      </vt:variant>
      <vt:variant>
        <vt:i4>5</vt:i4>
      </vt:variant>
      <vt:variant>
        <vt:lpwstr>https://doi.pangaea.de/10.1594/PANGAEA.849054</vt:lpwstr>
      </vt:variant>
      <vt:variant>
        <vt:lpwstr/>
      </vt:variant>
      <vt:variant>
        <vt:i4>1572873</vt:i4>
      </vt:variant>
      <vt:variant>
        <vt:i4>105</vt:i4>
      </vt:variant>
      <vt:variant>
        <vt:i4>0</vt:i4>
      </vt:variant>
      <vt:variant>
        <vt:i4>5</vt:i4>
      </vt:variant>
      <vt:variant>
        <vt:lpwstr>https://osf.io/3czer</vt:lpwstr>
      </vt:variant>
      <vt:variant>
        <vt:lpwstr/>
      </vt:variant>
      <vt:variant>
        <vt:i4>4522014</vt:i4>
      </vt:variant>
      <vt:variant>
        <vt:i4>102</vt:i4>
      </vt:variant>
      <vt:variant>
        <vt:i4>0</vt:i4>
      </vt:variant>
      <vt:variant>
        <vt:i4>5</vt:i4>
      </vt:variant>
      <vt:variant>
        <vt:lpwstr>https://osf.io/xtkeu</vt:lpwstr>
      </vt:variant>
      <vt:variant>
        <vt:lpwstr/>
      </vt:variant>
      <vt:variant>
        <vt:i4>1638469</vt:i4>
      </vt:variant>
      <vt:variant>
        <vt:i4>99</vt:i4>
      </vt:variant>
      <vt:variant>
        <vt:i4>0</vt:i4>
      </vt:variant>
      <vt:variant>
        <vt:i4>5</vt:i4>
      </vt:variant>
      <vt:variant>
        <vt:lpwstr>https://osf.io/5sw9x</vt:lpwstr>
      </vt:variant>
      <vt:variant>
        <vt:lpwstr/>
      </vt:variant>
      <vt:variant>
        <vt:i4>8257556</vt:i4>
      </vt:variant>
      <vt:variant>
        <vt:i4>96</vt:i4>
      </vt:variant>
      <vt:variant>
        <vt:i4>0</vt:i4>
      </vt:variant>
      <vt:variant>
        <vt:i4>5</vt:i4>
      </vt:variant>
      <vt:variant>
        <vt:lpwstr>https://ws.pangaea.de/oai/provider?verb=ListRecords&amp;metadataPrefix=oai_dc&amp;set=topicLakesRivers</vt:lpwstr>
      </vt:variant>
      <vt:variant>
        <vt:lpwstr/>
      </vt:variant>
      <vt:variant>
        <vt:i4>327779</vt:i4>
      </vt:variant>
      <vt:variant>
        <vt:i4>93</vt:i4>
      </vt:variant>
      <vt:variant>
        <vt:i4>0</vt:i4>
      </vt:variant>
      <vt:variant>
        <vt:i4>5</vt:i4>
      </vt:variant>
      <vt:variant>
        <vt:lpwstr>https://ws.pangaea.de/oai/provider?verb=ListRecords&amp;metadataPrefix=oai_dc&amp;set=topicGeophysics</vt:lpwstr>
      </vt:variant>
      <vt:variant>
        <vt:lpwstr/>
      </vt:variant>
      <vt:variant>
        <vt:i4>1114212</vt:i4>
      </vt:variant>
      <vt:variant>
        <vt:i4>90</vt:i4>
      </vt:variant>
      <vt:variant>
        <vt:i4>0</vt:i4>
      </vt:variant>
      <vt:variant>
        <vt:i4>5</vt:i4>
      </vt:variant>
      <vt:variant>
        <vt:lpwstr>https://ws.pangaea.de/oai/provider?verb=ListRecords&amp;metadataPrefix=oai_dc&amp;set=topicOceans</vt:lpwstr>
      </vt:variant>
      <vt:variant>
        <vt:lpwstr/>
      </vt:variant>
      <vt:variant>
        <vt:i4>7929868</vt:i4>
      </vt:variant>
      <vt:variant>
        <vt:i4>87</vt:i4>
      </vt:variant>
      <vt:variant>
        <vt:i4>0</vt:i4>
      </vt:variant>
      <vt:variant>
        <vt:i4>5</vt:i4>
      </vt:variant>
      <vt:variant>
        <vt:lpwstr>https://ws.pangaea.de/oai/provider?verb=ListRecords&amp;metadataPrefix=oai_dc&amp;set=topicPaleontology</vt:lpwstr>
      </vt:variant>
      <vt:variant>
        <vt:lpwstr/>
      </vt:variant>
      <vt:variant>
        <vt:i4>1507426</vt:i4>
      </vt:variant>
      <vt:variant>
        <vt:i4>84</vt:i4>
      </vt:variant>
      <vt:variant>
        <vt:i4>0</vt:i4>
      </vt:variant>
      <vt:variant>
        <vt:i4>5</vt:i4>
      </vt:variant>
      <vt:variant>
        <vt:lpwstr>https://ws.pangaea.de/oai/provider?verb=ListRecords&amp;metadataPrefix=oai_dc&amp;set=topicChemistry</vt:lpwstr>
      </vt:variant>
      <vt:variant>
        <vt:lpwstr/>
      </vt:variant>
      <vt:variant>
        <vt:i4>65610</vt:i4>
      </vt:variant>
      <vt:variant>
        <vt:i4>81</vt:i4>
      </vt:variant>
      <vt:variant>
        <vt:i4>0</vt:i4>
      </vt:variant>
      <vt:variant>
        <vt:i4>5</vt:i4>
      </vt:variant>
      <vt:variant>
        <vt:lpwstr>https://osf.io/6qg4s</vt:lpwstr>
      </vt:variant>
      <vt:variant>
        <vt:lpwstr/>
      </vt:variant>
      <vt:variant>
        <vt:i4>3539042</vt:i4>
      </vt:variant>
      <vt:variant>
        <vt:i4>78</vt:i4>
      </vt:variant>
      <vt:variant>
        <vt:i4>0</vt:i4>
      </vt:variant>
      <vt:variant>
        <vt:i4>5</vt:i4>
      </vt:variant>
      <vt:variant>
        <vt:lpwstr>https://www.sciencedirect.com/journal/data-in-brief</vt:lpwstr>
      </vt:variant>
      <vt:variant>
        <vt:lpwstr/>
      </vt:variant>
      <vt:variant>
        <vt:i4>5963785</vt:i4>
      </vt:variant>
      <vt:variant>
        <vt:i4>75</vt:i4>
      </vt:variant>
      <vt:variant>
        <vt:i4>0</vt:i4>
      </vt:variant>
      <vt:variant>
        <vt:i4>5</vt:i4>
      </vt:variant>
      <vt:variant>
        <vt:lpwstr>https://osf.io/2d9bs</vt:lpwstr>
      </vt:variant>
      <vt:variant>
        <vt:lpwstr/>
      </vt:variant>
      <vt:variant>
        <vt:i4>6160474</vt:i4>
      </vt:variant>
      <vt:variant>
        <vt:i4>72</vt:i4>
      </vt:variant>
      <vt:variant>
        <vt:i4>0</vt:i4>
      </vt:variant>
      <vt:variant>
        <vt:i4>5</vt:i4>
      </vt:variant>
      <vt:variant>
        <vt:lpwstr>https://osf.io/baz4e</vt:lpwstr>
      </vt:variant>
      <vt:variant>
        <vt:lpwstr/>
      </vt:variant>
      <vt:variant>
        <vt:i4>4915272</vt:i4>
      </vt:variant>
      <vt:variant>
        <vt:i4>69</vt:i4>
      </vt:variant>
      <vt:variant>
        <vt:i4>0</vt:i4>
      </vt:variant>
      <vt:variant>
        <vt:i4>5</vt:i4>
      </vt:variant>
      <vt:variant>
        <vt:lpwstr>https://osf.io/u7gpz</vt:lpwstr>
      </vt:variant>
      <vt:variant>
        <vt:lpwstr/>
      </vt:variant>
      <vt:variant>
        <vt:i4>4653144</vt:i4>
      </vt:variant>
      <vt:variant>
        <vt:i4>66</vt:i4>
      </vt:variant>
      <vt:variant>
        <vt:i4>0</vt:i4>
      </vt:variant>
      <vt:variant>
        <vt:i4>5</vt:i4>
      </vt:variant>
      <vt:variant>
        <vt:lpwstr>https://osf.io/xbe5y</vt:lpwstr>
      </vt:variant>
      <vt:variant>
        <vt:lpwstr/>
      </vt:variant>
      <vt:variant>
        <vt:i4>1441803</vt:i4>
      </vt:variant>
      <vt:variant>
        <vt:i4>63</vt:i4>
      </vt:variant>
      <vt:variant>
        <vt:i4>0</vt:i4>
      </vt:variant>
      <vt:variant>
        <vt:i4>5</vt:i4>
      </vt:variant>
      <vt:variant>
        <vt:lpwstr>https://osf.io/27u3r</vt:lpwstr>
      </vt:variant>
      <vt:variant>
        <vt:lpwstr/>
      </vt:variant>
      <vt:variant>
        <vt:i4>4653062</vt:i4>
      </vt:variant>
      <vt:variant>
        <vt:i4>60</vt:i4>
      </vt:variant>
      <vt:variant>
        <vt:i4>0</vt:i4>
      </vt:variant>
      <vt:variant>
        <vt:i4>5</vt:i4>
      </vt:variant>
      <vt:variant>
        <vt:lpwstr>https://osf.io/kd6m9</vt:lpwstr>
      </vt:variant>
      <vt:variant>
        <vt:lpwstr/>
      </vt:variant>
      <vt:variant>
        <vt:i4>2031689</vt:i4>
      </vt:variant>
      <vt:variant>
        <vt:i4>57</vt:i4>
      </vt:variant>
      <vt:variant>
        <vt:i4>0</vt:i4>
      </vt:variant>
      <vt:variant>
        <vt:i4>5</vt:i4>
      </vt:variant>
      <vt:variant>
        <vt:lpwstr>https://osf.io/jr54c</vt:lpwstr>
      </vt:variant>
      <vt:variant>
        <vt:lpwstr/>
      </vt:variant>
      <vt:variant>
        <vt:i4>5767178</vt:i4>
      </vt:variant>
      <vt:variant>
        <vt:i4>54</vt:i4>
      </vt:variant>
      <vt:variant>
        <vt:i4>0</vt:i4>
      </vt:variant>
      <vt:variant>
        <vt:i4>5</vt:i4>
      </vt:variant>
      <vt:variant>
        <vt:lpwstr>https://osf.io/ewjrt</vt:lpwstr>
      </vt:variant>
      <vt:variant>
        <vt:lpwstr/>
      </vt:variant>
      <vt:variant>
        <vt:i4>6094871</vt:i4>
      </vt:variant>
      <vt:variant>
        <vt:i4>51</vt:i4>
      </vt:variant>
      <vt:variant>
        <vt:i4>0</vt:i4>
      </vt:variant>
      <vt:variant>
        <vt:i4>5</vt:i4>
      </vt:variant>
      <vt:variant>
        <vt:lpwstr>https://osf.io/9zqb6</vt:lpwstr>
      </vt:variant>
      <vt:variant>
        <vt:lpwstr/>
      </vt:variant>
      <vt:variant>
        <vt:i4>1376260</vt:i4>
      </vt:variant>
      <vt:variant>
        <vt:i4>48</vt:i4>
      </vt:variant>
      <vt:variant>
        <vt:i4>0</vt:i4>
      </vt:variant>
      <vt:variant>
        <vt:i4>5</vt:i4>
      </vt:variant>
      <vt:variant>
        <vt:lpwstr>https://osf.io/89m2c</vt:lpwstr>
      </vt:variant>
      <vt:variant>
        <vt:lpwstr/>
      </vt:variant>
      <vt:variant>
        <vt:i4>4325456</vt:i4>
      </vt:variant>
      <vt:variant>
        <vt:i4>45</vt:i4>
      </vt:variant>
      <vt:variant>
        <vt:i4>0</vt:i4>
      </vt:variant>
      <vt:variant>
        <vt:i4>5</vt:i4>
      </vt:variant>
      <vt:variant>
        <vt:lpwstr>https://osf.io/5h67b</vt:lpwstr>
      </vt:variant>
      <vt:variant>
        <vt:lpwstr/>
      </vt:variant>
      <vt:variant>
        <vt:i4>4915293</vt:i4>
      </vt:variant>
      <vt:variant>
        <vt:i4>42</vt:i4>
      </vt:variant>
      <vt:variant>
        <vt:i4>0</vt:i4>
      </vt:variant>
      <vt:variant>
        <vt:i4>5</vt:i4>
      </vt:variant>
      <vt:variant>
        <vt:lpwstr>https://osf.io/x5qga</vt:lpwstr>
      </vt:variant>
      <vt:variant>
        <vt:lpwstr/>
      </vt:variant>
      <vt:variant>
        <vt:i4>1179661</vt:i4>
      </vt:variant>
      <vt:variant>
        <vt:i4>39</vt:i4>
      </vt:variant>
      <vt:variant>
        <vt:i4>0</vt:i4>
      </vt:variant>
      <vt:variant>
        <vt:i4>5</vt:i4>
      </vt:variant>
      <vt:variant>
        <vt:lpwstr>https://osf.io/qp7rw</vt:lpwstr>
      </vt:variant>
      <vt:variant>
        <vt:lpwstr/>
      </vt:variant>
      <vt:variant>
        <vt:i4>458755</vt:i4>
      </vt:variant>
      <vt:variant>
        <vt:i4>36</vt:i4>
      </vt:variant>
      <vt:variant>
        <vt:i4>0</vt:i4>
      </vt:variant>
      <vt:variant>
        <vt:i4>5</vt:i4>
      </vt:variant>
      <vt:variant>
        <vt:lpwstr>https://osf.io/b824t</vt:lpwstr>
      </vt:variant>
      <vt:variant>
        <vt:lpwstr/>
      </vt:variant>
      <vt:variant>
        <vt:i4>5439507</vt:i4>
      </vt:variant>
      <vt:variant>
        <vt:i4>33</vt:i4>
      </vt:variant>
      <vt:variant>
        <vt:i4>0</vt:i4>
      </vt:variant>
      <vt:variant>
        <vt:i4>5</vt:i4>
      </vt:variant>
      <vt:variant>
        <vt:lpwstr>https://osf.io/5yve3</vt:lpwstr>
      </vt:variant>
      <vt:variant>
        <vt:lpwstr/>
      </vt:variant>
      <vt:variant>
        <vt:i4>5636108</vt:i4>
      </vt:variant>
      <vt:variant>
        <vt:i4>30</vt:i4>
      </vt:variant>
      <vt:variant>
        <vt:i4>0</vt:i4>
      </vt:variant>
      <vt:variant>
        <vt:i4>5</vt:i4>
      </vt:variant>
      <vt:variant>
        <vt:lpwstr>https://osf.io/gryqk</vt:lpwstr>
      </vt:variant>
      <vt:variant>
        <vt:lpwstr/>
      </vt:variant>
      <vt:variant>
        <vt:i4>5439497</vt:i4>
      </vt:variant>
      <vt:variant>
        <vt:i4>27</vt:i4>
      </vt:variant>
      <vt:variant>
        <vt:i4>0</vt:i4>
      </vt:variant>
      <vt:variant>
        <vt:i4>5</vt:i4>
      </vt:variant>
      <vt:variant>
        <vt:lpwstr>https://osf.io/sprvq</vt:lpwstr>
      </vt:variant>
      <vt:variant>
        <vt:lpwstr/>
      </vt:variant>
      <vt:variant>
        <vt:i4>4522014</vt:i4>
      </vt:variant>
      <vt:variant>
        <vt:i4>24</vt:i4>
      </vt:variant>
      <vt:variant>
        <vt:i4>0</vt:i4>
      </vt:variant>
      <vt:variant>
        <vt:i4>5</vt:i4>
      </vt:variant>
      <vt:variant>
        <vt:lpwstr>https://osf.io/xtkeu</vt:lpwstr>
      </vt:variant>
      <vt:variant>
        <vt:lpwstr/>
      </vt:variant>
      <vt:variant>
        <vt:i4>1572873</vt:i4>
      </vt:variant>
      <vt:variant>
        <vt:i4>21</vt:i4>
      </vt:variant>
      <vt:variant>
        <vt:i4>0</vt:i4>
      </vt:variant>
      <vt:variant>
        <vt:i4>5</vt:i4>
      </vt:variant>
      <vt:variant>
        <vt:lpwstr>https://osf.io/3czer</vt:lpwstr>
      </vt:variant>
      <vt:variant>
        <vt:lpwstr/>
      </vt:variant>
      <vt:variant>
        <vt:i4>1376263</vt:i4>
      </vt:variant>
      <vt:variant>
        <vt:i4>18</vt:i4>
      </vt:variant>
      <vt:variant>
        <vt:i4>0</vt:i4>
      </vt:variant>
      <vt:variant>
        <vt:i4>5</vt:i4>
      </vt:variant>
      <vt:variant>
        <vt:lpwstr>https://osf.io/4cdkf</vt:lpwstr>
      </vt:variant>
      <vt:variant>
        <vt:lpwstr/>
      </vt:variant>
      <vt:variant>
        <vt:i4>1638469</vt:i4>
      </vt:variant>
      <vt:variant>
        <vt:i4>15</vt:i4>
      </vt:variant>
      <vt:variant>
        <vt:i4>0</vt:i4>
      </vt:variant>
      <vt:variant>
        <vt:i4>5</vt:i4>
      </vt:variant>
      <vt:variant>
        <vt:lpwstr>https://osf.io/5sw9x</vt:lpwstr>
      </vt:variant>
      <vt:variant>
        <vt:lpwstr/>
      </vt:variant>
      <vt:variant>
        <vt:i4>65610</vt:i4>
      </vt:variant>
      <vt:variant>
        <vt:i4>12</vt:i4>
      </vt:variant>
      <vt:variant>
        <vt:i4>0</vt:i4>
      </vt:variant>
      <vt:variant>
        <vt:i4>5</vt:i4>
      </vt:variant>
      <vt:variant>
        <vt:lpwstr>https://osf.io/6qg4s</vt:lpwstr>
      </vt:variant>
      <vt:variant>
        <vt:lpwstr/>
      </vt:variant>
      <vt:variant>
        <vt:i4>1572891</vt:i4>
      </vt:variant>
      <vt:variant>
        <vt:i4>9</vt:i4>
      </vt:variant>
      <vt:variant>
        <vt:i4>0</vt:i4>
      </vt:variant>
      <vt:variant>
        <vt:i4>5</vt:i4>
      </vt:variant>
      <vt:variant>
        <vt:lpwstr>https://osf.io/uywm9</vt:lpwstr>
      </vt:variant>
      <vt:variant>
        <vt:lpwstr/>
      </vt:variant>
      <vt:variant>
        <vt:i4>5963785</vt:i4>
      </vt:variant>
      <vt:variant>
        <vt:i4>6</vt:i4>
      </vt:variant>
      <vt:variant>
        <vt:i4>0</vt:i4>
      </vt:variant>
      <vt:variant>
        <vt:i4>5</vt:i4>
      </vt:variant>
      <vt:variant>
        <vt:lpwstr>https://osf.io/2d9bs</vt:lpwstr>
      </vt:variant>
      <vt:variant>
        <vt:lpwstr/>
      </vt:variant>
      <vt:variant>
        <vt:i4>6160474</vt:i4>
      </vt:variant>
      <vt:variant>
        <vt:i4>3</vt:i4>
      </vt:variant>
      <vt:variant>
        <vt:i4>0</vt:i4>
      </vt:variant>
      <vt:variant>
        <vt:i4>5</vt:i4>
      </vt:variant>
      <vt:variant>
        <vt:lpwstr>https://osf.io/baz4e</vt:lpwstr>
      </vt:variant>
      <vt:variant>
        <vt:lpwstr/>
      </vt:variant>
      <vt:variant>
        <vt:i4>5242944</vt:i4>
      </vt:variant>
      <vt:variant>
        <vt:i4>6</vt:i4>
      </vt:variant>
      <vt:variant>
        <vt:i4>0</vt:i4>
      </vt:variant>
      <vt:variant>
        <vt:i4>5</vt:i4>
      </vt:variant>
      <vt:variant>
        <vt:lpwstr>http://biblios.pitt.edu/</vt:lpwstr>
      </vt:variant>
      <vt:variant>
        <vt:lpwstr/>
      </vt:variant>
      <vt:variant>
        <vt:i4>5242944</vt:i4>
      </vt:variant>
      <vt:variant>
        <vt:i4>3</vt:i4>
      </vt:variant>
      <vt:variant>
        <vt:i4>0</vt:i4>
      </vt:variant>
      <vt:variant>
        <vt:i4>5</vt:i4>
      </vt:variant>
      <vt:variant>
        <vt:lpwstr>http://biblios.pitt.edu/</vt:lpwstr>
      </vt:variant>
      <vt:variant>
        <vt:lpwstr/>
      </vt:variant>
      <vt:variant>
        <vt:i4>5242944</vt:i4>
      </vt:variant>
      <vt:variant>
        <vt:i4>0</vt:i4>
      </vt:variant>
      <vt:variant>
        <vt:i4>0</vt:i4>
      </vt:variant>
      <vt:variant>
        <vt:i4>5</vt:i4>
      </vt:variant>
      <vt:variant>
        <vt:lpwstr>http://biblios.pitt.edu/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Avaliador</cp:lastModifiedBy>
  <cp:revision>5</cp:revision>
  <cp:lastPrinted>2025-02-02T05:49:00Z</cp:lastPrinted>
  <dcterms:created xsi:type="dcterms:W3CDTF">2025-02-28T17:50:00Z</dcterms:created>
  <dcterms:modified xsi:type="dcterms:W3CDTF">2025-03-12T00:43:00Z</dcterms:modified>
</cp:coreProperties>
</file>